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13E0D" w14:textId="77777777" w:rsidR="001F52AB" w:rsidRPr="00446109" w:rsidRDefault="006E7C89" w:rsidP="00446109">
      <w:pPr>
        <w:pStyle w:val="Heading1"/>
        <w:spacing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446109">
        <w:rPr>
          <w:rFonts w:ascii="Arial" w:hAnsi="Arial" w:cs="Arial"/>
          <w:color w:val="auto"/>
          <w:sz w:val="28"/>
          <w:szCs w:val="28"/>
        </w:rPr>
        <w:t>Inductive and</w:t>
      </w:r>
      <w:r w:rsidR="00ED360B" w:rsidRPr="00446109">
        <w:rPr>
          <w:rFonts w:ascii="Arial" w:hAnsi="Arial" w:cs="Arial"/>
          <w:color w:val="auto"/>
          <w:sz w:val="28"/>
          <w:szCs w:val="28"/>
        </w:rPr>
        <w:t xml:space="preserve"> Deductive Reasoning</w:t>
      </w:r>
    </w:p>
    <w:p w14:paraId="6238DB40" w14:textId="77777777" w:rsidR="00446109" w:rsidRDefault="00ED360B" w:rsidP="00446109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46109">
        <w:rPr>
          <w:rFonts w:ascii="Arial" w:hAnsi="Arial" w:cs="Arial"/>
          <w:b/>
          <w:sz w:val="28"/>
          <w:szCs w:val="28"/>
        </w:rPr>
        <w:t xml:space="preserve"> </w:t>
      </w:r>
    </w:p>
    <w:p w14:paraId="30CDD2AB" w14:textId="2158AEDB" w:rsidR="00277833" w:rsidRPr="00446109" w:rsidRDefault="00277833" w:rsidP="00446109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46109">
        <w:rPr>
          <w:rFonts w:ascii="Arial" w:hAnsi="Arial" w:cs="Arial"/>
          <w:sz w:val="28"/>
          <w:szCs w:val="28"/>
        </w:rPr>
        <w:t>What is inductive and deductive reasoning?</w:t>
      </w:r>
    </w:p>
    <w:p w14:paraId="19A65976" w14:textId="6D63D7D0" w:rsidR="00277833" w:rsidRPr="00183356" w:rsidRDefault="00277833" w:rsidP="001F52A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83356">
        <w:rPr>
          <w:rFonts w:ascii="Arial" w:hAnsi="Arial" w:cs="Arial"/>
          <w:sz w:val="24"/>
          <w:szCs w:val="24"/>
        </w:rPr>
        <w:t xml:space="preserve">Famous writer of the Victorian era, Henry Mayhew, once said that </w:t>
      </w:r>
      <w:r w:rsidR="00E26959" w:rsidRPr="00183356">
        <w:rPr>
          <w:rFonts w:ascii="Arial" w:hAnsi="Arial" w:cs="Arial"/>
          <w:sz w:val="24"/>
          <w:szCs w:val="24"/>
        </w:rPr>
        <w:t>“The deductive method is the mode of using knowledge, and the inductive met</w:t>
      </w:r>
      <w:r w:rsidRPr="00183356">
        <w:rPr>
          <w:rFonts w:ascii="Arial" w:hAnsi="Arial" w:cs="Arial"/>
          <w:sz w:val="24"/>
          <w:szCs w:val="24"/>
        </w:rPr>
        <w:t>hod the mode of acquiring it.” Though these methods of reasoning are most often u</w:t>
      </w:r>
      <w:r w:rsidR="0022069A" w:rsidRPr="00183356">
        <w:rPr>
          <w:rFonts w:ascii="Arial" w:hAnsi="Arial" w:cs="Arial"/>
          <w:sz w:val="24"/>
          <w:szCs w:val="24"/>
        </w:rPr>
        <w:t>sed in the scientific method, these modes</w:t>
      </w:r>
      <w:r w:rsidRPr="00183356">
        <w:rPr>
          <w:rFonts w:ascii="Arial" w:hAnsi="Arial" w:cs="Arial"/>
          <w:sz w:val="24"/>
          <w:szCs w:val="24"/>
        </w:rPr>
        <w:t xml:space="preserve"> can be useful to explain logical thought in academic essays. </w:t>
      </w:r>
      <w:r w:rsidR="001F52AB" w:rsidRPr="00183356">
        <w:rPr>
          <w:rFonts w:ascii="Arial" w:hAnsi="Arial" w:cs="Arial"/>
          <w:sz w:val="24"/>
          <w:szCs w:val="24"/>
        </w:rPr>
        <w:t>Note: Be careful of logical fallacies. An argument can be fallacies for many reasons. The argument might misuse a legitimate rule of logic, or it might omit or misunderstand information. Logical fallacies such as these can severely damage a writer’s credibility and fail to support a writer’s claims.</w:t>
      </w:r>
    </w:p>
    <w:p w14:paraId="2F0B2C50" w14:textId="77777777" w:rsidR="001F52AB" w:rsidRPr="00183356" w:rsidRDefault="001F52AB" w:rsidP="00D51DE9">
      <w:pPr>
        <w:pStyle w:val="Heading1"/>
        <w:rPr>
          <w:rFonts w:ascii="Arial" w:hAnsi="Arial" w:cs="Arial"/>
          <w:color w:val="auto"/>
        </w:rPr>
      </w:pPr>
      <w:r w:rsidRPr="00183356">
        <w:rPr>
          <w:rFonts w:ascii="Arial" w:hAnsi="Arial" w:cs="Arial"/>
          <w:color w:val="auto"/>
        </w:rPr>
        <w:t>I</w:t>
      </w:r>
      <w:r w:rsidR="00417195" w:rsidRPr="00183356">
        <w:rPr>
          <w:rFonts w:ascii="Arial" w:hAnsi="Arial" w:cs="Arial"/>
          <w:color w:val="auto"/>
        </w:rPr>
        <w:t>nductive r</w:t>
      </w:r>
      <w:r w:rsidR="00C05EF9" w:rsidRPr="00183356">
        <w:rPr>
          <w:rFonts w:ascii="Arial" w:hAnsi="Arial" w:cs="Arial"/>
          <w:color w:val="auto"/>
        </w:rPr>
        <w:t>easoning</w:t>
      </w:r>
      <w:r w:rsidRPr="00183356">
        <w:rPr>
          <w:rFonts w:ascii="Arial" w:hAnsi="Arial" w:cs="Arial"/>
          <w:color w:val="auto"/>
        </w:rPr>
        <w:t>:</w:t>
      </w:r>
    </w:p>
    <w:p w14:paraId="292181C9" w14:textId="5AAFCE68" w:rsidR="00C05EF9" w:rsidRPr="00183356" w:rsidRDefault="000E3365" w:rsidP="001F52A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83356">
        <w:rPr>
          <w:rFonts w:ascii="Arial" w:hAnsi="Arial" w:cs="Arial"/>
          <w:sz w:val="24"/>
          <w:szCs w:val="24"/>
        </w:rPr>
        <w:t xml:space="preserve">This reasoning starts with </w:t>
      </w:r>
      <w:r w:rsidR="00C05EF9" w:rsidRPr="00183356">
        <w:rPr>
          <w:rFonts w:ascii="Arial" w:hAnsi="Arial" w:cs="Arial"/>
          <w:sz w:val="24"/>
          <w:szCs w:val="24"/>
        </w:rPr>
        <w:t>a specific situations or facts on a topic from which conclusions can be drawn.</w:t>
      </w:r>
    </w:p>
    <w:p w14:paraId="6AA6522D" w14:textId="0BAC8259" w:rsidR="00683538" w:rsidRPr="00183356" w:rsidRDefault="00683538" w:rsidP="001F52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3356">
        <w:rPr>
          <w:rFonts w:ascii="Arial" w:hAnsi="Arial" w:cs="Arial"/>
          <w:sz w:val="24"/>
          <w:szCs w:val="24"/>
        </w:rPr>
        <w:t xml:space="preserve">Induction moves from a single observation to a larger pattern from which a </w:t>
      </w:r>
      <w:r w:rsidR="00B926E3" w:rsidRPr="00183356">
        <w:rPr>
          <w:rFonts w:ascii="Arial" w:hAnsi="Arial" w:cs="Arial"/>
          <w:sz w:val="24"/>
          <w:szCs w:val="24"/>
        </w:rPr>
        <w:t>broad generalization can be made</w:t>
      </w:r>
      <w:r w:rsidRPr="00183356">
        <w:rPr>
          <w:rFonts w:ascii="Arial" w:hAnsi="Arial" w:cs="Arial"/>
          <w:sz w:val="24"/>
          <w:szCs w:val="24"/>
        </w:rPr>
        <w:t>.</w:t>
      </w:r>
    </w:p>
    <w:p w14:paraId="7BDC4F62" w14:textId="6D2E1527" w:rsidR="0048140C" w:rsidRPr="00183356" w:rsidRDefault="0048140C" w:rsidP="001F52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3356">
        <w:rPr>
          <w:rFonts w:ascii="Arial" w:hAnsi="Arial" w:cs="Arial"/>
          <w:sz w:val="24"/>
          <w:szCs w:val="24"/>
        </w:rPr>
        <w:t>To be accurate, it should observe individual outcomes or facts and combine them to assume cause or reason.</w:t>
      </w:r>
    </w:p>
    <w:p w14:paraId="027FD129" w14:textId="541E1AD0" w:rsidR="006E7C89" w:rsidRPr="00183356" w:rsidRDefault="00C05EF9" w:rsidP="001F52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3356">
        <w:rPr>
          <w:rFonts w:ascii="Arial" w:hAnsi="Arial" w:cs="Arial"/>
          <w:sz w:val="24"/>
          <w:szCs w:val="24"/>
        </w:rPr>
        <w:t>The</w:t>
      </w:r>
      <w:r w:rsidR="00ED360B" w:rsidRPr="00183356">
        <w:rPr>
          <w:rFonts w:ascii="Arial" w:hAnsi="Arial" w:cs="Arial"/>
          <w:sz w:val="24"/>
          <w:szCs w:val="24"/>
        </w:rPr>
        <w:t xml:space="preserve"> specific</w:t>
      </w:r>
      <w:r w:rsidRPr="00183356">
        <w:rPr>
          <w:rFonts w:ascii="Arial" w:hAnsi="Arial" w:cs="Arial"/>
          <w:sz w:val="24"/>
          <w:szCs w:val="24"/>
        </w:rPr>
        <w:t xml:space="preserve"> </w:t>
      </w:r>
      <w:r w:rsidR="00ED360B" w:rsidRPr="00183356">
        <w:rPr>
          <w:rFonts w:ascii="Arial" w:hAnsi="Arial" w:cs="Arial"/>
          <w:sz w:val="24"/>
          <w:szCs w:val="24"/>
        </w:rPr>
        <w:t>facts</w:t>
      </w:r>
      <w:r w:rsidRPr="00183356">
        <w:rPr>
          <w:rFonts w:ascii="Arial" w:hAnsi="Arial" w:cs="Arial"/>
          <w:sz w:val="24"/>
          <w:szCs w:val="24"/>
        </w:rPr>
        <w:t xml:space="preserve"> must fairly represent the</w:t>
      </w:r>
      <w:r w:rsidR="000E3365" w:rsidRPr="00183356">
        <w:rPr>
          <w:rFonts w:ascii="Arial" w:hAnsi="Arial" w:cs="Arial"/>
          <w:sz w:val="24"/>
          <w:szCs w:val="24"/>
        </w:rPr>
        <w:t xml:space="preserve"> larger situation. It also</w:t>
      </w:r>
      <w:r w:rsidRPr="00183356">
        <w:rPr>
          <w:rFonts w:ascii="Arial" w:hAnsi="Arial" w:cs="Arial"/>
          <w:sz w:val="24"/>
          <w:szCs w:val="24"/>
        </w:rPr>
        <w:t xml:space="preserve"> must be based on </w:t>
      </w:r>
      <w:r w:rsidR="001F52AB" w:rsidRPr="00183356">
        <w:rPr>
          <w:rFonts w:ascii="Arial" w:hAnsi="Arial" w:cs="Arial"/>
          <w:sz w:val="24"/>
          <w:szCs w:val="24"/>
        </w:rPr>
        <w:t>enough</w:t>
      </w:r>
      <w:r w:rsidRPr="00183356">
        <w:rPr>
          <w:rFonts w:ascii="Arial" w:hAnsi="Arial" w:cs="Arial"/>
          <w:sz w:val="24"/>
          <w:szCs w:val="24"/>
        </w:rPr>
        <w:t xml:space="preserve"> reliable evidence.</w:t>
      </w:r>
      <w:r w:rsidR="00ED360B" w:rsidRPr="00183356">
        <w:rPr>
          <w:rFonts w:ascii="Arial" w:hAnsi="Arial" w:cs="Arial"/>
          <w:sz w:val="24"/>
          <w:szCs w:val="24"/>
        </w:rPr>
        <w:t xml:space="preserve"> </w:t>
      </w:r>
    </w:p>
    <w:p w14:paraId="7C87B7E1" w14:textId="5DB5675F" w:rsidR="00C05EF9" w:rsidRPr="00183356" w:rsidRDefault="001F52AB" w:rsidP="00D51DE9">
      <w:pPr>
        <w:pStyle w:val="Heading1"/>
        <w:rPr>
          <w:rFonts w:ascii="Arial" w:hAnsi="Arial" w:cs="Arial"/>
          <w:color w:val="auto"/>
        </w:rPr>
      </w:pPr>
      <w:r w:rsidRPr="00183356">
        <w:rPr>
          <w:rFonts w:ascii="Arial" w:hAnsi="Arial" w:cs="Arial"/>
          <w:color w:val="auto"/>
        </w:rPr>
        <w:t>D</w:t>
      </w:r>
      <w:r w:rsidR="00417195" w:rsidRPr="00183356">
        <w:rPr>
          <w:rFonts w:ascii="Arial" w:hAnsi="Arial" w:cs="Arial"/>
          <w:color w:val="auto"/>
        </w:rPr>
        <w:t>eductive r</w:t>
      </w:r>
      <w:r w:rsidR="00C05EF9" w:rsidRPr="00183356">
        <w:rPr>
          <w:rFonts w:ascii="Arial" w:hAnsi="Arial" w:cs="Arial"/>
          <w:color w:val="auto"/>
        </w:rPr>
        <w:t>easoning</w:t>
      </w:r>
      <w:r w:rsidRPr="00183356">
        <w:rPr>
          <w:rFonts w:ascii="Arial" w:hAnsi="Arial" w:cs="Arial"/>
          <w:color w:val="auto"/>
        </w:rPr>
        <w:t>:</w:t>
      </w:r>
    </w:p>
    <w:p w14:paraId="121B97FF" w14:textId="47A2CB2E" w:rsidR="00683538" w:rsidRPr="00183356" w:rsidRDefault="00C05EF9" w:rsidP="001F52A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83356">
        <w:rPr>
          <w:rFonts w:ascii="Arial" w:hAnsi="Arial" w:cs="Arial"/>
          <w:sz w:val="24"/>
          <w:szCs w:val="24"/>
        </w:rPr>
        <w:t xml:space="preserve">This reasoning starts with a generalization of a topic and applies specific facts and evidence to support it. </w:t>
      </w:r>
    </w:p>
    <w:p w14:paraId="4B5990BB" w14:textId="6D6AF677" w:rsidR="00683538" w:rsidRPr="00183356" w:rsidRDefault="00683538" w:rsidP="001F52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3356">
        <w:rPr>
          <w:rFonts w:ascii="Arial" w:hAnsi="Arial" w:cs="Arial"/>
          <w:sz w:val="24"/>
          <w:szCs w:val="24"/>
        </w:rPr>
        <w:t xml:space="preserve">Deduction moves from a theory drawn because of a more specific observation which confirms the conclusion. </w:t>
      </w:r>
    </w:p>
    <w:p w14:paraId="19285CA7" w14:textId="77777777" w:rsidR="0048140C" w:rsidRPr="00183356" w:rsidRDefault="002767B1" w:rsidP="001F52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3356">
        <w:rPr>
          <w:rFonts w:ascii="Arial" w:hAnsi="Arial" w:cs="Arial"/>
          <w:sz w:val="24"/>
          <w:szCs w:val="24"/>
        </w:rPr>
        <w:t xml:space="preserve">This takes general observations and compares them, putting them together </w:t>
      </w:r>
      <w:r w:rsidR="00ED360B" w:rsidRPr="00183356">
        <w:rPr>
          <w:rFonts w:ascii="Arial" w:hAnsi="Arial" w:cs="Arial"/>
          <w:sz w:val="24"/>
          <w:szCs w:val="24"/>
        </w:rPr>
        <w:t>to form one fitting conclusion</w:t>
      </w:r>
      <w:r w:rsidR="0048140C" w:rsidRPr="00183356">
        <w:rPr>
          <w:rFonts w:ascii="Arial" w:hAnsi="Arial" w:cs="Arial"/>
          <w:sz w:val="24"/>
          <w:szCs w:val="24"/>
        </w:rPr>
        <w:t xml:space="preserve">. </w:t>
      </w:r>
    </w:p>
    <w:p w14:paraId="444C3A77" w14:textId="4404209C" w:rsidR="006555A7" w:rsidRPr="00183356" w:rsidRDefault="0048140C" w:rsidP="001F52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3356">
        <w:rPr>
          <w:rFonts w:ascii="Arial" w:hAnsi="Arial" w:cs="Arial"/>
          <w:sz w:val="24"/>
          <w:szCs w:val="24"/>
        </w:rPr>
        <w:t xml:space="preserve">The generalization being used at the start must be based on </w:t>
      </w:r>
      <w:r w:rsidR="001F52AB" w:rsidRPr="00183356">
        <w:rPr>
          <w:rFonts w:ascii="Arial" w:hAnsi="Arial" w:cs="Arial"/>
          <w:sz w:val="24"/>
          <w:szCs w:val="24"/>
        </w:rPr>
        <w:t>enough</w:t>
      </w:r>
      <w:r w:rsidRPr="00183356">
        <w:rPr>
          <w:rFonts w:ascii="Arial" w:hAnsi="Arial" w:cs="Arial"/>
          <w:sz w:val="24"/>
          <w:szCs w:val="24"/>
        </w:rPr>
        <w:t xml:space="preserve"> valid information.</w:t>
      </w:r>
    </w:p>
    <w:p w14:paraId="488D9B18" w14:textId="2D6C2E6C" w:rsidR="00C05EF9" w:rsidRPr="00183356" w:rsidRDefault="00C05EF9" w:rsidP="001F52A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B61C1C7" w14:textId="5EEDD27A" w:rsidR="00183356" w:rsidRPr="00183356" w:rsidRDefault="00183356" w:rsidP="00183356">
      <w:pPr>
        <w:rPr>
          <w:rFonts w:ascii="Arial" w:hAnsi="Arial" w:cs="Arial"/>
          <w:sz w:val="24"/>
          <w:szCs w:val="24"/>
        </w:rPr>
      </w:pPr>
      <w:r w:rsidRPr="00183356">
        <w:rPr>
          <w:rFonts w:ascii="Arial" w:hAnsi="Arial" w:cs="Arial"/>
          <w:sz w:val="24"/>
          <w:szCs w:val="24"/>
        </w:rPr>
        <w:t>Reasoning Type:</w:t>
      </w:r>
      <w:r w:rsidRPr="00183356">
        <w:rPr>
          <w:rFonts w:ascii="Arial" w:hAnsi="Arial" w:cs="Arial"/>
          <w:sz w:val="24"/>
          <w:szCs w:val="24"/>
        </w:rPr>
        <w:tab/>
      </w:r>
    </w:p>
    <w:p w14:paraId="7669448A" w14:textId="77777777" w:rsidR="00446109" w:rsidRDefault="00183356" w:rsidP="00183356">
      <w:pPr>
        <w:rPr>
          <w:rFonts w:ascii="Arial" w:hAnsi="Arial" w:cs="Arial"/>
          <w:sz w:val="24"/>
          <w:szCs w:val="24"/>
        </w:rPr>
      </w:pPr>
      <w:r w:rsidRPr="00183356">
        <w:rPr>
          <w:rFonts w:ascii="Arial" w:hAnsi="Arial" w:cs="Arial"/>
          <w:sz w:val="24"/>
          <w:szCs w:val="24"/>
        </w:rPr>
        <w:t>Inductive Reasoning (From specific, to general)</w:t>
      </w:r>
    </w:p>
    <w:p w14:paraId="626A5ED1" w14:textId="0E91474E" w:rsidR="00183356" w:rsidRPr="00183356" w:rsidRDefault="00183356" w:rsidP="00183356">
      <w:pPr>
        <w:rPr>
          <w:rFonts w:ascii="Arial" w:hAnsi="Arial" w:cs="Arial"/>
          <w:sz w:val="24"/>
          <w:szCs w:val="24"/>
        </w:rPr>
      </w:pPr>
      <w:r w:rsidRPr="00183356">
        <w:rPr>
          <w:rFonts w:ascii="Arial" w:hAnsi="Arial" w:cs="Arial"/>
          <w:sz w:val="24"/>
          <w:szCs w:val="24"/>
        </w:rPr>
        <w:t>Deductive reasoning (From general, to specific)</w:t>
      </w:r>
    </w:p>
    <w:p w14:paraId="168A935B" w14:textId="77777777" w:rsidR="00446109" w:rsidRDefault="00183356" w:rsidP="00183356">
      <w:pPr>
        <w:rPr>
          <w:rFonts w:ascii="Arial" w:hAnsi="Arial" w:cs="Arial"/>
          <w:sz w:val="24"/>
          <w:szCs w:val="24"/>
        </w:rPr>
      </w:pPr>
      <w:r w:rsidRPr="00183356">
        <w:rPr>
          <w:rFonts w:ascii="Arial" w:hAnsi="Arial" w:cs="Arial"/>
          <w:sz w:val="24"/>
          <w:szCs w:val="24"/>
        </w:rPr>
        <w:t>Example:</w:t>
      </w:r>
      <w:r w:rsidRPr="00183356">
        <w:rPr>
          <w:rFonts w:ascii="Arial" w:hAnsi="Arial" w:cs="Arial"/>
          <w:sz w:val="24"/>
          <w:szCs w:val="24"/>
        </w:rPr>
        <w:tab/>
      </w:r>
    </w:p>
    <w:p w14:paraId="46411EC9" w14:textId="28170794" w:rsidR="00183356" w:rsidRPr="00183356" w:rsidRDefault="00183356" w:rsidP="00183356">
      <w:pPr>
        <w:rPr>
          <w:rFonts w:ascii="Arial" w:hAnsi="Arial" w:cs="Arial"/>
          <w:sz w:val="24"/>
          <w:szCs w:val="24"/>
        </w:rPr>
      </w:pPr>
      <w:r w:rsidRPr="00183356">
        <w:rPr>
          <w:rFonts w:ascii="Arial" w:hAnsi="Arial" w:cs="Arial"/>
          <w:sz w:val="24"/>
          <w:szCs w:val="24"/>
        </w:rPr>
        <w:t>A parrot is a bird (observation). They can all fly (pattern). Therefore, all birds can fly (theory).</w:t>
      </w:r>
    </w:p>
    <w:p w14:paraId="4B46E05B" w14:textId="77777777" w:rsidR="00183356" w:rsidRPr="00183356" w:rsidRDefault="00183356" w:rsidP="00183356">
      <w:pPr>
        <w:rPr>
          <w:rFonts w:ascii="Arial" w:hAnsi="Arial" w:cs="Arial"/>
          <w:sz w:val="24"/>
          <w:szCs w:val="24"/>
        </w:rPr>
      </w:pPr>
      <w:r w:rsidRPr="00183356">
        <w:rPr>
          <w:rFonts w:ascii="Arial" w:hAnsi="Arial" w:cs="Arial"/>
          <w:sz w:val="24"/>
          <w:szCs w:val="24"/>
        </w:rPr>
        <w:t>Kristin is a law student (observation). Most law students own laptops (pattern). So, Kristin owns a laptop (theory).</w:t>
      </w:r>
      <w:r w:rsidRPr="00183356">
        <w:rPr>
          <w:rFonts w:ascii="Arial" w:hAnsi="Arial" w:cs="Arial"/>
          <w:sz w:val="24"/>
          <w:szCs w:val="24"/>
        </w:rPr>
        <w:tab/>
      </w:r>
    </w:p>
    <w:p w14:paraId="7919ED01" w14:textId="77777777" w:rsidR="00183356" w:rsidRPr="00183356" w:rsidRDefault="00183356" w:rsidP="00183356">
      <w:pPr>
        <w:rPr>
          <w:rFonts w:ascii="Arial" w:hAnsi="Arial" w:cs="Arial"/>
          <w:sz w:val="24"/>
          <w:szCs w:val="24"/>
        </w:rPr>
      </w:pPr>
      <w:r w:rsidRPr="00183356">
        <w:rPr>
          <w:rFonts w:ascii="Arial" w:hAnsi="Arial" w:cs="Arial"/>
          <w:sz w:val="24"/>
          <w:szCs w:val="24"/>
        </w:rPr>
        <w:t>All birds can fly (theory). A parrot is a bird (observation). So, parrots can fly (conclusion).</w:t>
      </w:r>
    </w:p>
    <w:p w14:paraId="2DF3AC6B" w14:textId="4971E8ED" w:rsidR="00183356" w:rsidRPr="00446109" w:rsidRDefault="00183356" w:rsidP="00446109">
      <w:pPr>
        <w:rPr>
          <w:rFonts w:ascii="Arial" w:hAnsi="Arial" w:cs="Arial"/>
          <w:sz w:val="24"/>
          <w:szCs w:val="24"/>
        </w:rPr>
      </w:pPr>
      <w:r w:rsidRPr="00183356">
        <w:rPr>
          <w:rFonts w:ascii="Arial" w:hAnsi="Arial" w:cs="Arial"/>
          <w:sz w:val="24"/>
          <w:szCs w:val="24"/>
        </w:rPr>
        <w:t>All men are mortal (theory). Socrates is a man (observation). Therefore, Socrates is mortal (conclusion).</w:t>
      </w:r>
      <w:bookmarkStart w:id="0" w:name="_GoBack"/>
      <w:bookmarkEnd w:id="0"/>
    </w:p>
    <w:sectPr w:rsidR="00183356" w:rsidRPr="00446109" w:rsidSect="00446109"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D9761" w14:textId="77777777" w:rsidR="00221AB5" w:rsidRDefault="00221AB5" w:rsidP="006E7C89">
      <w:pPr>
        <w:spacing w:after="0" w:line="240" w:lineRule="auto"/>
      </w:pPr>
      <w:r>
        <w:separator/>
      </w:r>
    </w:p>
  </w:endnote>
  <w:endnote w:type="continuationSeparator" w:id="0">
    <w:p w14:paraId="58E35F37" w14:textId="77777777" w:rsidR="00221AB5" w:rsidRDefault="00221AB5" w:rsidP="006E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0547A" w14:textId="4C533D04" w:rsidR="001F52AB" w:rsidRPr="001F52AB" w:rsidRDefault="001F52AB">
    <w:pPr>
      <w:pStyle w:val="Foo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7/27/17</w:t>
    </w:r>
  </w:p>
  <w:p w14:paraId="78F15B6C" w14:textId="211D0B62" w:rsidR="006E7C89" w:rsidRPr="006E7C89" w:rsidRDefault="006E7C89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CBE55" w14:textId="77777777" w:rsidR="00221AB5" w:rsidRDefault="00221AB5" w:rsidP="006E7C89">
      <w:pPr>
        <w:spacing w:after="0" w:line="240" w:lineRule="auto"/>
      </w:pPr>
      <w:r>
        <w:separator/>
      </w:r>
    </w:p>
  </w:footnote>
  <w:footnote w:type="continuationSeparator" w:id="0">
    <w:p w14:paraId="727E9E89" w14:textId="77777777" w:rsidR="00221AB5" w:rsidRDefault="00221AB5" w:rsidP="006E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07777" w14:textId="77777777" w:rsidR="006E7C89" w:rsidRPr="00D51DE9" w:rsidRDefault="006E7C89" w:rsidP="006E7C89">
    <w:pPr>
      <w:pStyle w:val="Header"/>
      <w:rPr>
        <w:rFonts w:ascii="Arial" w:hAnsi="Arial" w:cs="Arial"/>
        <w:sz w:val="24"/>
      </w:rPr>
    </w:pPr>
    <w:r w:rsidRPr="00D51DE9">
      <w:rPr>
        <w:rFonts w:ascii="Arial" w:hAnsi="Arial" w:cs="Arial"/>
        <w:sz w:val="24"/>
      </w:rPr>
      <w:t>Victor Valley College</w:t>
    </w:r>
  </w:p>
  <w:p w14:paraId="6913CB92" w14:textId="77777777" w:rsidR="006E7C89" w:rsidRPr="00D51DE9" w:rsidRDefault="006E7C89" w:rsidP="006E7C89">
    <w:pPr>
      <w:pStyle w:val="Header"/>
      <w:rPr>
        <w:rFonts w:ascii="Arial" w:hAnsi="Arial" w:cs="Arial"/>
        <w:sz w:val="24"/>
      </w:rPr>
    </w:pPr>
    <w:r w:rsidRPr="00D51DE9">
      <w:rPr>
        <w:rFonts w:ascii="Arial" w:hAnsi="Arial" w:cs="Arial"/>
        <w:sz w:val="24"/>
      </w:rPr>
      <w:t>Writing Center</w:t>
    </w:r>
  </w:p>
  <w:p w14:paraId="37759AD9" w14:textId="77777777" w:rsidR="006E7C89" w:rsidRPr="00D51DE9" w:rsidRDefault="006E7C8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C11"/>
    <w:multiLevelType w:val="hybridMultilevel"/>
    <w:tmpl w:val="4E20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C236B"/>
    <w:multiLevelType w:val="hybridMultilevel"/>
    <w:tmpl w:val="9FEE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59"/>
    <w:rsid w:val="000E3365"/>
    <w:rsid w:val="00183356"/>
    <w:rsid w:val="001F52AB"/>
    <w:rsid w:val="0022069A"/>
    <w:rsid w:val="00221AB5"/>
    <w:rsid w:val="002767B1"/>
    <w:rsid w:val="00277833"/>
    <w:rsid w:val="00354EF5"/>
    <w:rsid w:val="003725A3"/>
    <w:rsid w:val="00417195"/>
    <w:rsid w:val="00446109"/>
    <w:rsid w:val="0048140C"/>
    <w:rsid w:val="004A5DE8"/>
    <w:rsid w:val="005326E7"/>
    <w:rsid w:val="006555A7"/>
    <w:rsid w:val="00683538"/>
    <w:rsid w:val="006E7C89"/>
    <w:rsid w:val="006F15EA"/>
    <w:rsid w:val="00724FF0"/>
    <w:rsid w:val="008F69B6"/>
    <w:rsid w:val="00914BAF"/>
    <w:rsid w:val="00931AE5"/>
    <w:rsid w:val="009524D9"/>
    <w:rsid w:val="00984D74"/>
    <w:rsid w:val="009A0F79"/>
    <w:rsid w:val="009B15B2"/>
    <w:rsid w:val="00A6270F"/>
    <w:rsid w:val="00A958DC"/>
    <w:rsid w:val="00AB6076"/>
    <w:rsid w:val="00AE3118"/>
    <w:rsid w:val="00B15053"/>
    <w:rsid w:val="00B926E3"/>
    <w:rsid w:val="00C05EF9"/>
    <w:rsid w:val="00CC5003"/>
    <w:rsid w:val="00D51DE9"/>
    <w:rsid w:val="00E26959"/>
    <w:rsid w:val="00EB045B"/>
    <w:rsid w:val="00ED360B"/>
    <w:rsid w:val="00F4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BA2F7"/>
  <w15:chartTrackingRefBased/>
  <w15:docId w15:val="{107382EE-CE8F-493E-BF12-C997155C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1D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89"/>
  </w:style>
  <w:style w:type="paragraph" w:styleId="Footer">
    <w:name w:val="footer"/>
    <w:basedOn w:val="Normal"/>
    <w:link w:val="FooterChar"/>
    <w:uiPriority w:val="99"/>
    <w:unhideWhenUsed/>
    <w:rsid w:val="006E7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C89"/>
  </w:style>
  <w:style w:type="character" w:customStyle="1" w:styleId="Heading1Char">
    <w:name w:val="Heading 1 Char"/>
    <w:basedOn w:val="DefaultParagraphFont"/>
    <w:link w:val="Heading1"/>
    <w:uiPriority w:val="9"/>
    <w:rsid w:val="00D51D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76bd3c-6c1c-42ec-8885-32193831cef4">CNSCT7RJKA3M-77-128</_dlc_DocId>
    <_dlc_DocIdUrl xmlns="d876bd3c-6c1c-42ec-8885-32193831cef4">
      <Url>https://portal.vvc.edu/departments/academic/hass/english/writing-center/_layouts/DocIdRedir.aspx?ID=CNSCT7RJKA3M-77-128</Url>
      <Description>CNSCT7RJKA3M-77-128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FFCC5689F9248A6406C02D191B40A" ma:contentTypeVersion="0" ma:contentTypeDescription="Create a new document." ma:contentTypeScope="" ma:versionID="e2389f7519871aa149f38508eff3aca6">
  <xsd:schema xmlns:xsd="http://www.w3.org/2001/XMLSchema" xmlns:xs="http://www.w3.org/2001/XMLSchema" xmlns:p="http://schemas.microsoft.com/office/2006/metadata/properties" xmlns:ns2="d876bd3c-6c1c-42ec-8885-32193831cef4" targetNamespace="http://schemas.microsoft.com/office/2006/metadata/properties" ma:root="true" ma:fieldsID="c51a07585a7729946e67904e6de5f206" ns2:_="">
    <xsd:import namespace="d876bd3c-6c1c-42ec-8885-32193831c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bd3c-6c1c-42ec-8885-32193831c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6D48C-CFE3-4606-9AF7-A41598F82DF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A4BFB9-F5A9-4190-9980-3AD436B81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E285B-34CE-4852-B154-77F0A7681DE2}">
  <ds:schemaRefs>
    <ds:schemaRef ds:uri="http://schemas.microsoft.com/office/2006/metadata/properties"/>
    <ds:schemaRef ds:uri="http://schemas.microsoft.com/office/infopath/2007/PartnerControls"/>
    <ds:schemaRef ds:uri="d876bd3c-6c1c-42ec-8885-32193831cef4"/>
  </ds:schemaRefs>
</ds:datastoreItem>
</file>

<file path=customXml/itemProps4.xml><?xml version="1.0" encoding="utf-8"?>
<ds:datastoreItem xmlns:ds="http://schemas.openxmlformats.org/officeDocument/2006/customXml" ds:itemID="{971FBCC3-1EBA-4EEF-B53D-8891B6FF2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6bd3c-6c1c-42ec-8885-32193831c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ATCWCStu</dc:creator>
  <cp:keywords/>
  <dc:description/>
  <cp:lastModifiedBy>Alice Alvarado</cp:lastModifiedBy>
  <cp:revision>5</cp:revision>
  <cp:lastPrinted>2016-02-04T19:42:00Z</cp:lastPrinted>
  <dcterms:created xsi:type="dcterms:W3CDTF">2018-08-06T22:47:00Z</dcterms:created>
  <dcterms:modified xsi:type="dcterms:W3CDTF">2019-03-25T19:33:00Z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0x010100117FFCC5689F9248A6406C02D191B40A</vt:lpwstr>
  </property>
  <property fmtid="{D5CDD505-2E9C-101B-9397-08002B2CF9AE}" pid="3" name="_dlc_DocIdItemGuid">
    <vt:lpwstr>c21eb27e-d206-4fcb-baee-0c99f4e4fa15</vt:lpwstr>
  </property>
</Properties>
</file>