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44" w:rsidRPr="00711778" w:rsidRDefault="00BC6B44" w:rsidP="00BC6B44">
      <w:pPr>
        <w:overflowPunct w:val="0"/>
        <w:autoSpaceDE w:val="0"/>
        <w:autoSpaceDN w:val="0"/>
        <w:adjustRightInd w:val="0"/>
        <w:spacing w:after="0" w:line="240" w:lineRule="auto"/>
        <w:ind w:left="360"/>
        <w:rPr>
          <w:rFonts w:asciiTheme="majorHAnsi" w:eastAsia="Times New Roman" w:hAnsiTheme="majorHAnsi" w:cs="Times New Roman"/>
          <w:b/>
        </w:rPr>
      </w:pPr>
      <w:r w:rsidRPr="00711778">
        <w:rPr>
          <w:rFonts w:asciiTheme="majorHAnsi" w:eastAsia="Times New Roman" w:hAnsiTheme="majorHAnsi" w:cs="Times New Roman"/>
          <w:b/>
          <w:noProof/>
        </w:rPr>
        <w:drawing>
          <wp:anchor distT="0" distB="0" distL="114300" distR="114300" simplePos="0" relativeHeight="251659264" behindDoc="1" locked="0" layoutInCell="1" allowOverlap="1">
            <wp:simplePos x="0" y="0"/>
            <wp:positionH relativeFrom="column">
              <wp:align>center</wp:align>
            </wp:positionH>
            <wp:positionV relativeFrom="paragraph">
              <wp:posOffset>1905</wp:posOffset>
            </wp:positionV>
            <wp:extent cx="2011680" cy="1323474"/>
            <wp:effectExtent l="0" t="0" r="7620" b="0"/>
            <wp:wrapNone/>
            <wp:docPr id="1" name="Picture 1" descr="C:\Users\victoria.churgin\AppData\Local\Microsoft\Windows\Temporary Internet Files\Content.IE5\5R83P5IM\MC9001235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ctoria.churgin\AppData\Local\Microsoft\Windows\Temporary Internet Files\Content.IE5\5R83P5IM\MC90012350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4330" cy="1325218"/>
                    </a:xfrm>
                    <a:prstGeom prst="rect">
                      <a:avLst/>
                    </a:prstGeom>
                    <a:noFill/>
                    <a:ln>
                      <a:noFill/>
                    </a:ln>
                  </pic:spPr>
                </pic:pic>
              </a:graphicData>
            </a:graphic>
          </wp:anchor>
        </w:drawing>
      </w:r>
    </w:p>
    <w:p w:rsidR="00BC6B44" w:rsidRPr="00DA57FF" w:rsidRDefault="00BC6B44" w:rsidP="00BC6B44">
      <w:pPr>
        <w:overflowPunct w:val="0"/>
        <w:autoSpaceDE w:val="0"/>
        <w:autoSpaceDN w:val="0"/>
        <w:adjustRightInd w:val="0"/>
        <w:spacing w:after="0" w:line="240" w:lineRule="auto"/>
        <w:ind w:left="360"/>
        <w:jc w:val="center"/>
        <w:rPr>
          <w:rFonts w:asciiTheme="majorHAnsi" w:eastAsia="Times New Roman" w:hAnsiTheme="majorHAnsi" w:cs="Aharoni"/>
          <w:b/>
          <w:sz w:val="28"/>
          <w:szCs w:val="28"/>
        </w:rPr>
      </w:pPr>
      <w:r w:rsidRPr="00DA57FF">
        <w:rPr>
          <w:rFonts w:asciiTheme="majorHAnsi" w:eastAsia="Times New Roman" w:hAnsiTheme="majorHAnsi" w:cs="Aharoni"/>
          <w:b/>
          <w:sz w:val="28"/>
          <w:szCs w:val="28"/>
        </w:rPr>
        <w:t>COLLEGE COUNCIL</w:t>
      </w:r>
    </w:p>
    <w:p w:rsidR="00BC6B44" w:rsidRPr="00DA57FF" w:rsidRDefault="00BC6B44" w:rsidP="00BC6B44">
      <w:pPr>
        <w:overflowPunct w:val="0"/>
        <w:autoSpaceDE w:val="0"/>
        <w:autoSpaceDN w:val="0"/>
        <w:adjustRightInd w:val="0"/>
        <w:spacing w:after="0" w:line="240" w:lineRule="auto"/>
        <w:ind w:left="360"/>
        <w:jc w:val="center"/>
        <w:rPr>
          <w:rFonts w:asciiTheme="majorHAnsi" w:eastAsia="Times New Roman" w:hAnsiTheme="majorHAnsi" w:cs="Aharoni"/>
          <w:b/>
          <w:sz w:val="28"/>
          <w:szCs w:val="28"/>
        </w:rPr>
      </w:pPr>
      <w:r w:rsidRPr="00DA57FF">
        <w:rPr>
          <w:rFonts w:asciiTheme="majorHAnsi" w:eastAsia="Times New Roman" w:hAnsiTheme="majorHAnsi" w:cs="Aharoni"/>
          <w:b/>
          <w:sz w:val="28"/>
          <w:szCs w:val="28"/>
        </w:rPr>
        <w:t>MINUTES</w:t>
      </w:r>
    </w:p>
    <w:p w:rsidR="00BC6B44" w:rsidRPr="00DA57FF" w:rsidRDefault="00BC6B44" w:rsidP="00BC6B44">
      <w:pPr>
        <w:overflowPunct w:val="0"/>
        <w:autoSpaceDE w:val="0"/>
        <w:autoSpaceDN w:val="0"/>
        <w:adjustRightInd w:val="0"/>
        <w:spacing w:after="0" w:line="240" w:lineRule="auto"/>
        <w:ind w:left="360"/>
        <w:jc w:val="center"/>
        <w:rPr>
          <w:rFonts w:asciiTheme="majorHAnsi" w:eastAsia="Times New Roman" w:hAnsiTheme="majorHAnsi" w:cs="Aharoni"/>
          <w:b/>
          <w:sz w:val="28"/>
          <w:szCs w:val="28"/>
        </w:rPr>
      </w:pPr>
      <w:r w:rsidRPr="00DA57FF">
        <w:rPr>
          <w:rFonts w:asciiTheme="majorHAnsi" w:eastAsia="Times New Roman" w:hAnsiTheme="majorHAnsi" w:cs="Aharoni"/>
          <w:b/>
          <w:sz w:val="28"/>
          <w:szCs w:val="28"/>
        </w:rPr>
        <w:t>WEDNESDAY, MAY 09, 2012</w:t>
      </w:r>
    </w:p>
    <w:p w:rsidR="00BC6B44" w:rsidRPr="00DA57FF" w:rsidRDefault="00BC6B44" w:rsidP="00BC6B44">
      <w:pPr>
        <w:overflowPunct w:val="0"/>
        <w:autoSpaceDE w:val="0"/>
        <w:autoSpaceDN w:val="0"/>
        <w:adjustRightInd w:val="0"/>
        <w:spacing w:after="0" w:line="240" w:lineRule="auto"/>
        <w:ind w:left="3960" w:firstLine="360"/>
        <w:rPr>
          <w:rFonts w:asciiTheme="majorHAnsi" w:eastAsia="Times New Roman" w:hAnsiTheme="majorHAnsi" w:cs="Aharoni"/>
          <w:b/>
          <w:sz w:val="28"/>
          <w:szCs w:val="28"/>
        </w:rPr>
      </w:pPr>
      <w:r w:rsidRPr="00DA57FF">
        <w:rPr>
          <w:rFonts w:asciiTheme="majorHAnsi" w:eastAsia="Times New Roman" w:hAnsiTheme="majorHAnsi" w:cs="Aharoni"/>
          <w:b/>
          <w:sz w:val="28"/>
          <w:szCs w:val="28"/>
        </w:rPr>
        <w:t>PCR</w:t>
      </w:r>
    </w:p>
    <w:p w:rsidR="00BC6B44" w:rsidRPr="00711778" w:rsidRDefault="00BC6B44" w:rsidP="00BC6B44">
      <w:pPr>
        <w:overflowPunct w:val="0"/>
        <w:autoSpaceDE w:val="0"/>
        <w:autoSpaceDN w:val="0"/>
        <w:adjustRightInd w:val="0"/>
        <w:spacing w:after="0" w:line="240" w:lineRule="auto"/>
        <w:ind w:left="360"/>
        <w:rPr>
          <w:rFonts w:asciiTheme="majorHAnsi" w:eastAsia="Times New Roman" w:hAnsiTheme="majorHAnsi" w:cs="Times New Roman"/>
          <w:b/>
        </w:rPr>
      </w:pPr>
    </w:p>
    <w:p w:rsidR="00711778" w:rsidRDefault="00711778" w:rsidP="00BC6B44">
      <w:pPr>
        <w:overflowPunct w:val="0"/>
        <w:autoSpaceDE w:val="0"/>
        <w:autoSpaceDN w:val="0"/>
        <w:adjustRightInd w:val="0"/>
        <w:spacing w:after="0" w:line="240" w:lineRule="auto"/>
        <w:ind w:left="270"/>
        <w:rPr>
          <w:rFonts w:asciiTheme="majorHAnsi" w:eastAsia="Times New Roman" w:hAnsiTheme="majorHAnsi" w:cs="Times New Roman"/>
          <w:b/>
        </w:rPr>
      </w:pPr>
    </w:p>
    <w:p w:rsidR="00711778" w:rsidRDefault="00711778" w:rsidP="00BC6B44">
      <w:pPr>
        <w:overflowPunct w:val="0"/>
        <w:autoSpaceDE w:val="0"/>
        <w:autoSpaceDN w:val="0"/>
        <w:adjustRightInd w:val="0"/>
        <w:spacing w:after="0" w:line="240" w:lineRule="auto"/>
        <w:ind w:left="270"/>
        <w:rPr>
          <w:rFonts w:asciiTheme="majorHAnsi" w:eastAsia="Times New Roman" w:hAnsiTheme="majorHAnsi" w:cs="Times New Roman"/>
          <w:b/>
        </w:rPr>
      </w:pPr>
    </w:p>
    <w:p w:rsidR="009C73AF" w:rsidRPr="00D6514F" w:rsidRDefault="00BC6B44" w:rsidP="00BC6B44">
      <w:pPr>
        <w:overflowPunct w:val="0"/>
        <w:autoSpaceDE w:val="0"/>
        <w:autoSpaceDN w:val="0"/>
        <w:adjustRightInd w:val="0"/>
        <w:spacing w:after="0" w:line="240" w:lineRule="auto"/>
        <w:ind w:left="270"/>
        <w:rPr>
          <w:rFonts w:asciiTheme="majorHAnsi" w:eastAsia="Times New Roman" w:hAnsiTheme="majorHAnsi" w:cs="Times New Roman"/>
          <w:sz w:val="24"/>
          <w:szCs w:val="24"/>
        </w:rPr>
      </w:pPr>
      <w:r w:rsidRPr="00D6514F">
        <w:rPr>
          <w:rFonts w:asciiTheme="majorHAnsi" w:eastAsia="Times New Roman" w:hAnsiTheme="majorHAnsi" w:cs="Times New Roman"/>
          <w:b/>
          <w:sz w:val="24"/>
          <w:szCs w:val="24"/>
        </w:rPr>
        <w:t xml:space="preserve">Present: </w:t>
      </w:r>
      <w:r w:rsidRPr="00D6514F">
        <w:rPr>
          <w:rFonts w:asciiTheme="majorHAnsi" w:eastAsia="Times New Roman" w:hAnsiTheme="majorHAnsi" w:cs="Times New Roman"/>
          <w:sz w:val="24"/>
          <w:szCs w:val="24"/>
        </w:rPr>
        <w:t>Christopher O’Hearn, Peter Allan, Fusako Yokotobi, GH Javaheripour</w:t>
      </w:r>
      <w:r w:rsidR="009C73AF" w:rsidRPr="00D6514F">
        <w:rPr>
          <w:rFonts w:asciiTheme="majorHAnsi" w:eastAsia="Times New Roman" w:hAnsiTheme="majorHAnsi" w:cs="Times New Roman"/>
          <w:sz w:val="24"/>
          <w:szCs w:val="24"/>
        </w:rPr>
        <w:t xml:space="preserve">, </w:t>
      </w:r>
      <w:r w:rsidRPr="00D6514F">
        <w:rPr>
          <w:rFonts w:asciiTheme="majorHAnsi" w:eastAsia="Times New Roman" w:hAnsiTheme="majorHAnsi" w:cs="Times New Roman"/>
          <w:sz w:val="24"/>
          <w:szCs w:val="24"/>
        </w:rPr>
        <w:t xml:space="preserve">Debra Blanchard, </w:t>
      </w:r>
    </w:p>
    <w:p w:rsidR="00BC6B44" w:rsidRPr="00D6514F" w:rsidRDefault="00BC6B44" w:rsidP="00BC6B44">
      <w:pPr>
        <w:overflowPunct w:val="0"/>
        <w:autoSpaceDE w:val="0"/>
        <w:autoSpaceDN w:val="0"/>
        <w:adjustRightInd w:val="0"/>
        <w:spacing w:after="0" w:line="240" w:lineRule="auto"/>
        <w:ind w:left="270"/>
        <w:rPr>
          <w:rFonts w:asciiTheme="majorHAnsi" w:eastAsia="Times New Roman" w:hAnsiTheme="majorHAnsi" w:cs="Times New Roman"/>
          <w:sz w:val="24"/>
          <w:szCs w:val="24"/>
        </w:rPr>
      </w:pPr>
      <w:r w:rsidRPr="00D6514F">
        <w:rPr>
          <w:rFonts w:asciiTheme="majorHAnsi" w:eastAsia="Times New Roman" w:hAnsiTheme="majorHAnsi" w:cs="Times New Roman"/>
          <w:sz w:val="24"/>
          <w:szCs w:val="24"/>
        </w:rPr>
        <w:t>Ray Navarro, Kendra Ullger, Robert Sewell, Greta Moon, Diane Wollan, Christopher Dustin, Jeremiah</w:t>
      </w:r>
      <w:r w:rsidR="009C73AF" w:rsidRPr="00D6514F">
        <w:rPr>
          <w:rFonts w:asciiTheme="majorHAnsi" w:eastAsia="Times New Roman" w:hAnsiTheme="majorHAnsi" w:cs="Times New Roman"/>
          <w:sz w:val="24"/>
          <w:szCs w:val="24"/>
        </w:rPr>
        <w:t xml:space="preserve"> Brosowske.</w:t>
      </w:r>
    </w:p>
    <w:p w:rsidR="00BC6B44" w:rsidRPr="00D6514F" w:rsidRDefault="00BC6B44" w:rsidP="00BC6B44">
      <w:pPr>
        <w:overflowPunct w:val="0"/>
        <w:autoSpaceDE w:val="0"/>
        <w:autoSpaceDN w:val="0"/>
        <w:adjustRightInd w:val="0"/>
        <w:spacing w:after="0" w:line="240" w:lineRule="auto"/>
        <w:ind w:left="270"/>
        <w:rPr>
          <w:rFonts w:asciiTheme="majorHAnsi" w:eastAsia="Times New Roman" w:hAnsiTheme="majorHAnsi" w:cs="Times New Roman"/>
          <w:sz w:val="24"/>
          <w:szCs w:val="24"/>
        </w:rPr>
      </w:pPr>
      <w:r w:rsidRPr="00D6514F">
        <w:rPr>
          <w:rFonts w:asciiTheme="majorHAnsi" w:eastAsia="Times New Roman" w:hAnsiTheme="majorHAnsi" w:cs="Times New Roman"/>
          <w:b/>
          <w:sz w:val="24"/>
          <w:szCs w:val="24"/>
        </w:rPr>
        <w:t>Guest</w:t>
      </w:r>
      <w:r w:rsidRPr="00D6514F">
        <w:rPr>
          <w:rFonts w:asciiTheme="majorHAnsi" w:eastAsia="Times New Roman" w:hAnsiTheme="majorHAnsi" w:cs="Times New Roman"/>
          <w:sz w:val="24"/>
          <w:szCs w:val="24"/>
        </w:rPr>
        <w:t xml:space="preserve">: Tom Miller, Leonard Knight, </w:t>
      </w:r>
      <w:r w:rsidR="009C73AF" w:rsidRPr="00D6514F">
        <w:rPr>
          <w:rFonts w:asciiTheme="majorHAnsi" w:eastAsia="Times New Roman" w:hAnsiTheme="majorHAnsi" w:cs="Times New Roman"/>
          <w:sz w:val="24"/>
          <w:szCs w:val="24"/>
        </w:rPr>
        <w:t>Tim Johnston, Bill Greulich, Frank S</w:t>
      </w:r>
      <w:r w:rsidRPr="00D6514F">
        <w:rPr>
          <w:rFonts w:asciiTheme="majorHAnsi" w:eastAsia="Times New Roman" w:hAnsiTheme="majorHAnsi" w:cs="Times New Roman"/>
          <w:sz w:val="24"/>
          <w:szCs w:val="24"/>
        </w:rPr>
        <w:t xml:space="preserve">mith, </w:t>
      </w:r>
      <w:r w:rsidR="009C73AF" w:rsidRPr="00D6514F">
        <w:rPr>
          <w:rFonts w:asciiTheme="majorHAnsi" w:eastAsia="Times New Roman" w:hAnsiTheme="majorHAnsi" w:cs="Times New Roman"/>
          <w:sz w:val="24"/>
          <w:szCs w:val="24"/>
        </w:rPr>
        <w:t>Paul Williams, Rolando R</w:t>
      </w:r>
      <w:r w:rsidRPr="00D6514F">
        <w:rPr>
          <w:rFonts w:asciiTheme="majorHAnsi" w:eastAsia="Times New Roman" w:hAnsiTheme="majorHAnsi" w:cs="Times New Roman"/>
          <w:sz w:val="24"/>
          <w:szCs w:val="24"/>
        </w:rPr>
        <w:t>egi</w:t>
      </w:r>
      <w:r w:rsidR="009C73AF" w:rsidRPr="00D6514F">
        <w:rPr>
          <w:rFonts w:asciiTheme="majorHAnsi" w:eastAsia="Times New Roman" w:hAnsiTheme="majorHAnsi" w:cs="Times New Roman"/>
          <w:sz w:val="24"/>
          <w:szCs w:val="24"/>
        </w:rPr>
        <w:t>no</w:t>
      </w:r>
      <w:r w:rsidRPr="00D6514F">
        <w:rPr>
          <w:rFonts w:asciiTheme="majorHAnsi" w:eastAsia="Times New Roman" w:hAnsiTheme="majorHAnsi" w:cs="Times New Roman"/>
          <w:sz w:val="24"/>
          <w:szCs w:val="24"/>
        </w:rPr>
        <w:t xml:space="preserve">, </w:t>
      </w:r>
      <w:r w:rsidR="00C41F0F" w:rsidRPr="00D6514F">
        <w:rPr>
          <w:rFonts w:asciiTheme="majorHAnsi" w:eastAsia="Times New Roman" w:hAnsiTheme="majorHAnsi" w:cs="Times New Roman"/>
          <w:sz w:val="24"/>
          <w:szCs w:val="24"/>
        </w:rPr>
        <w:t>Mark Clair.</w:t>
      </w:r>
    </w:p>
    <w:p w:rsidR="00BC6B44" w:rsidRPr="00D6514F" w:rsidRDefault="009C73AF" w:rsidP="00BC6B44">
      <w:pPr>
        <w:overflowPunct w:val="0"/>
        <w:autoSpaceDE w:val="0"/>
        <w:autoSpaceDN w:val="0"/>
        <w:adjustRightInd w:val="0"/>
        <w:spacing w:after="0" w:line="240" w:lineRule="auto"/>
        <w:ind w:left="270"/>
        <w:rPr>
          <w:rFonts w:asciiTheme="majorHAnsi" w:eastAsia="Times New Roman" w:hAnsiTheme="majorHAnsi" w:cs="Times New Roman"/>
          <w:b/>
          <w:sz w:val="24"/>
          <w:szCs w:val="24"/>
        </w:rPr>
      </w:pPr>
      <w:r w:rsidRPr="00D6514F">
        <w:rPr>
          <w:rFonts w:asciiTheme="majorHAnsi" w:eastAsia="Times New Roman" w:hAnsiTheme="majorHAnsi" w:cs="Times New Roman"/>
          <w:b/>
          <w:sz w:val="24"/>
          <w:szCs w:val="24"/>
        </w:rPr>
        <w:t xml:space="preserve">Recorder: </w:t>
      </w:r>
      <w:r w:rsidRPr="00D6514F">
        <w:rPr>
          <w:rFonts w:asciiTheme="majorHAnsi" w:eastAsia="Times New Roman" w:hAnsiTheme="majorHAnsi" w:cs="Times New Roman"/>
          <w:sz w:val="24"/>
          <w:szCs w:val="24"/>
        </w:rPr>
        <w:t>Victoria Churgin</w:t>
      </w:r>
    </w:p>
    <w:p w:rsidR="009C73AF" w:rsidRPr="00D6514F" w:rsidRDefault="009C73AF" w:rsidP="00BC6B44">
      <w:pPr>
        <w:overflowPunct w:val="0"/>
        <w:autoSpaceDE w:val="0"/>
        <w:autoSpaceDN w:val="0"/>
        <w:adjustRightInd w:val="0"/>
        <w:spacing w:after="0" w:line="240" w:lineRule="auto"/>
        <w:ind w:left="270"/>
        <w:rPr>
          <w:rFonts w:asciiTheme="majorHAnsi" w:eastAsia="Times New Roman" w:hAnsiTheme="majorHAnsi" w:cs="Times New Roman"/>
          <w:b/>
          <w:sz w:val="24"/>
          <w:szCs w:val="24"/>
        </w:rPr>
      </w:pPr>
    </w:p>
    <w:p w:rsidR="00BC6B44" w:rsidRPr="00D6514F" w:rsidRDefault="00BC6B44" w:rsidP="00BC6B44">
      <w:pPr>
        <w:numPr>
          <w:ilvl w:val="0"/>
          <w:numId w:val="1"/>
        </w:numPr>
        <w:overflowPunct w:val="0"/>
        <w:autoSpaceDE w:val="0"/>
        <w:autoSpaceDN w:val="0"/>
        <w:adjustRightInd w:val="0"/>
        <w:spacing w:after="0" w:line="240" w:lineRule="auto"/>
        <w:rPr>
          <w:rFonts w:asciiTheme="majorHAnsi" w:eastAsia="Times New Roman" w:hAnsiTheme="majorHAnsi" w:cs="Times New Roman"/>
          <w:b/>
          <w:sz w:val="24"/>
          <w:szCs w:val="24"/>
        </w:rPr>
      </w:pPr>
      <w:r w:rsidRPr="00D6514F">
        <w:rPr>
          <w:rFonts w:asciiTheme="majorHAnsi" w:eastAsia="Times New Roman" w:hAnsiTheme="majorHAnsi" w:cs="Times New Roman"/>
          <w:b/>
          <w:sz w:val="24"/>
          <w:szCs w:val="24"/>
        </w:rPr>
        <w:t>Approval of the Minutes</w:t>
      </w:r>
    </w:p>
    <w:p w:rsidR="00BC6B44" w:rsidRPr="00D6514F" w:rsidRDefault="00BC6B44" w:rsidP="00BC6B44">
      <w:pPr>
        <w:pStyle w:val="ListParagraph"/>
        <w:numPr>
          <w:ilvl w:val="0"/>
          <w:numId w:val="3"/>
        </w:numPr>
        <w:overflowPunct w:val="0"/>
        <w:autoSpaceDE w:val="0"/>
        <w:autoSpaceDN w:val="0"/>
        <w:adjustRightInd w:val="0"/>
        <w:spacing w:after="0" w:line="240" w:lineRule="auto"/>
        <w:rPr>
          <w:rFonts w:asciiTheme="majorHAnsi" w:eastAsia="Times New Roman" w:hAnsiTheme="majorHAnsi" w:cs="Times New Roman"/>
          <w:sz w:val="24"/>
          <w:szCs w:val="24"/>
        </w:rPr>
      </w:pPr>
      <w:r w:rsidRPr="00D6514F">
        <w:rPr>
          <w:rFonts w:asciiTheme="majorHAnsi" w:eastAsia="Times New Roman" w:hAnsiTheme="majorHAnsi" w:cs="Times New Roman"/>
          <w:b/>
          <w:sz w:val="24"/>
          <w:szCs w:val="24"/>
        </w:rPr>
        <w:t>April 18, 2012 ~</w:t>
      </w:r>
      <w:r w:rsidR="004004ED" w:rsidRPr="00D6514F">
        <w:rPr>
          <w:rFonts w:asciiTheme="majorHAnsi" w:eastAsia="Times New Roman" w:hAnsiTheme="majorHAnsi" w:cs="Times New Roman"/>
          <w:b/>
          <w:sz w:val="24"/>
          <w:szCs w:val="24"/>
        </w:rPr>
        <w:t xml:space="preserve"> approved by consensus.</w:t>
      </w:r>
    </w:p>
    <w:p w:rsidR="00BC6B44" w:rsidRPr="00D6514F" w:rsidRDefault="00BC6B44" w:rsidP="00BC6B44">
      <w:pPr>
        <w:overflowPunct w:val="0"/>
        <w:autoSpaceDE w:val="0"/>
        <w:autoSpaceDN w:val="0"/>
        <w:adjustRightInd w:val="0"/>
        <w:spacing w:after="0" w:line="240" w:lineRule="auto"/>
        <w:ind w:left="1080"/>
        <w:contextualSpacing/>
        <w:rPr>
          <w:rFonts w:asciiTheme="majorHAnsi" w:eastAsia="Times New Roman" w:hAnsiTheme="majorHAnsi" w:cs="Times New Roman"/>
          <w:b/>
          <w:sz w:val="24"/>
          <w:szCs w:val="24"/>
        </w:rPr>
      </w:pPr>
    </w:p>
    <w:p w:rsidR="00BC6B44" w:rsidRPr="00D6514F" w:rsidRDefault="00BC6B44" w:rsidP="00BC6B44">
      <w:pPr>
        <w:pStyle w:val="ListParagraph"/>
        <w:numPr>
          <w:ilvl w:val="0"/>
          <w:numId w:val="3"/>
        </w:numPr>
        <w:overflowPunct w:val="0"/>
        <w:autoSpaceDE w:val="0"/>
        <w:autoSpaceDN w:val="0"/>
        <w:adjustRightInd w:val="0"/>
        <w:spacing w:after="0" w:line="240" w:lineRule="auto"/>
        <w:rPr>
          <w:rFonts w:asciiTheme="majorHAnsi" w:eastAsia="Times New Roman" w:hAnsiTheme="majorHAnsi" w:cs="Times New Roman"/>
          <w:sz w:val="24"/>
          <w:szCs w:val="24"/>
        </w:rPr>
      </w:pPr>
      <w:r w:rsidRPr="00D6514F">
        <w:rPr>
          <w:rFonts w:asciiTheme="majorHAnsi" w:eastAsia="Times New Roman" w:hAnsiTheme="majorHAnsi" w:cs="Times New Roman"/>
          <w:b/>
          <w:sz w:val="24"/>
          <w:szCs w:val="24"/>
        </w:rPr>
        <w:t xml:space="preserve">February 22, 2012 ~ </w:t>
      </w:r>
      <w:r w:rsidRPr="00D6514F">
        <w:rPr>
          <w:rFonts w:asciiTheme="majorHAnsi" w:eastAsia="Times New Roman" w:hAnsiTheme="majorHAnsi" w:cs="Times New Roman"/>
          <w:sz w:val="24"/>
          <w:szCs w:val="24"/>
        </w:rPr>
        <w:t>additional information requested.</w:t>
      </w:r>
    </w:p>
    <w:p w:rsidR="00BC6B44" w:rsidRPr="00D6514F" w:rsidRDefault="00BC6B44" w:rsidP="00BC6B44">
      <w:pPr>
        <w:overflowPunct w:val="0"/>
        <w:autoSpaceDE w:val="0"/>
        <w:autoSpaceDN w:val="0"/>
        <w:adjustRightInd w:val="0"/>
        <w:spacing w:after="0" w:line="240" w:lineRule="auto"/>
        <w:ind w:left="1080"/>
        <w:contextualSpacing/>
        <w:rPr>
          <w:rFonts w:asciiTheme="majorHAnsi" w:eastAsia="Times New Roman" w:hAnsiTheme="majorHAnsi" w:cs="Times New Roman"/>
          <w:sz w:val="24"/>
          <w:szCs w:val="24"/>
        </w:rPr>
      </w:pPr>
      <w:r w:rsidRPr="00D6514F">
        <w:rPr>
          <w:rFonts w:asciiTheme="majorHAnsi" w:eastAsia="Times New Roman" w:hAnsiTheme="majorHAnsi" w:cs="Times New Roman"/>
          <w:sz w:val="24"/>
          <w:szCs w:val="24"/>
        </w:rPr>
        <w:tab/>
      </w:r>
      <w:r w:rsidRPr="00D6514F">
        <w:rPr>
          <w:rFonts w:asciiTheme="majorHAnsi" w:eastAsia="Times New Roman" w:hAnsiTheme="majorHAnsi" w:cs="Times New Roman"/>
          <w:sz w:val="24"/>
          <w:szCs w:val="24"/>
        </w:rPr>
        <w:tab/>
        <w:t xml:space="preserve">Item 3b, add verbiage: “This is not an Ad Hoc Committee”. </w:t>
      </w:r>
    </w:p>
    <w:p w:rsidR="004004ED" w:rsidRPr="00D6514F" w:rsidRDefault="00BC6B44" w:rsidP="004004ED">
      <w:pPr>
        <w:overflowPunct w:val="0"/>
        <w:autoSpaceDE w:val="0"/>
        <w:autoSpaceDN w:val="0"/>
        <w:adjustRightInd w:val="0"/>
        <w:spacing w:after="0" w:line="240" w:lineRule="auto"/>
        <w:ind w:left="1080"/>
        <w:contextualSpacing/>
        <w:rPr>
          <w:rFonts w:asciiTheme="majorHAnsi" w:eastAsia="Times New Roman" w:hAnsiTheme="majorHAnsi" w:cs="Times New Roman"/>
          <w:b/>
          <w:sz w:val="24"/>
          <w:szCs w:val="24"/>
        </w:rPr>
      </w:pPr>
      <w:r w:rsidRPr="00D6514F">
        <w:rPr>
          <w:rFonts w:asciiTheme="majorHAnsi" w:eastAsia="Times New Roman" w:hAnsiTheme="majorHAnsi" w:cs="Times New Roman"/>
          <w:b/>
          <w:sz w:val="24"/>
          <w:szCs w:val="24"/>
        </w:rPr>
        <w:tab/>
      </w:r>
      <w:r w:rsidRPr="00D6514F">
        <w:rPr>
          <w:rFonts w:asciiTheme="majorHAnsi" w:eastAsia="Times New Roman" w:hAnsiTheme="majorHAnsi" w:cs="Times New Roman"/>
          <w:b/>
          <w:sz w:val="24"/>
          <w:szCs w:val="24"/>
        </w:rPr>
        <w:tab/>
      </w:r>
      <w:r w:rsidRPr="00D6514F">
        <w:rPr>
          <w:rFonts w:asciiTheme="majorHAnsi" w:eastAsia="Times New Roman" w:hAnsiTheme="majorHAnsi" w:cs="Times New Roman"/>
          <w:b/>
          <w:sz w:val="24"/>
          <w:szCs w:val="24"/>
        </w:rPr>
        <w:tab/>
        <w:t xml:space="preserve">Action: </w:t>
      </w:r>
      <w:r w:rsidR="00563C47" w:rsidRPr="00D6514F">
        <w:rPr>
          <w:rFonts w:asciiTheme="majorHAnsi" w:eastAsia="Times New Roman" w:hAnsiTheme="majorHAnsi" w:cs="Times New Roman"/>
          <w:b/>
          <w:sz w:val="24"/>
          <w:szCs w:val="24"/>
        </w:rPr>
        <w:t>added</w:t>
      </w:r>
      <w:r w:rsidR="009C73AF" w:rsidRPr="00D6514F">
        <w:rPr>
          <w:rFonts w:asciiTheme="majorHAnsi" w:eastAsia="Times New Roman" w:hAnsiTheme="majorHAnsi" w:cs="Times New Roman"/>
          <w:b/>
          <w:sz w:val="24"/>
          <w:szCs w:val="24"/>
        </w:rPr>
        <w:t xml:space="preserve"> verbiage</w:t>
      </w:r>
      <w:r w:rsidR="004004ED" w:rsidRPr="00D6514F">
        <w:rPr>
          <w:rFonts w:asciiTheme="majorHAnsi" w:eastAsia="Times New Roman" w:hAnsiTheme="majorHAnsi" w:cs="Times New Roman"/>
          <w:b/>
          <w:sz w:val="24"/>
          <w:szCs w:val="24"/>
        </w:rPr>
        <w:t xml:space="preserve"> approved</w:t>
      </w:r>
      <w:r w:rsidR="009C73AF" w:rsidRPr="00D6514F">
        <w:rPr>
          <w:rFonts w:asciiTheme="majorHAnsi" w:eastAsia="Times New Roman" w:hAnsiTheme="majorHAnsi" w:cs="Times New Roman"/>
          <w:b/>
          <w:sz w:val="24"/>
          <w:szCs w:val="24"/>
        </w:rPr>
        <w:t>.</w:t>
      </w:r>
    </w:p>
    <w:p w:rsidR="004004ED" w:rsidRPr="00D6514F" w:rsidRDefault="004004ED" w:rsidP="004004ED">
      <w:pPr>
        <w:overflowPunct w:val="0"/>
        <w:autoSpaceDE w:val="0"/>
        <w:autoSpaceDN w:val="0"/>
        <w:adjustRightInd w:val="0"/>
        <w:spacing w:after="0" w:line="240" w:lineRule="auto"/>
        <w:ind w:left="1080"/>
        <w:contextualSpacing/>
        <w:rPr>
          <w:rFonts w:asciiTheme="majorHAnsi" w:eastAsia="Times New Roman" w:hAnsiTheme="majorHAnsi" w:cs="Times New Roman"/>
          <w:b/>
          <w:sz w:val="24"/>
          <w:szCs w:val="24"/>
        </w:rPr>
      </w:pPr>
    </w:p>
    <w:p w:rsidR="00BC6B44" w:rsidRPr="00D6514F" w:rsidRDefault="00BC6B44" w:rsidP="00BC6B44">
      <w:pPr>
        <w:numPr>
          <w:ilvl w:val="0"/>
          <w:numId w:val="1"/>
        </w:numPr>
        <w:overflowPunct w:val="0"/>
        <w:autoSpaceDE w:val="0"/>
        <w:autoSpaceDN w:val="0"/>
        <w:adjustRightInd w:val="0"/>
        <w:spacing w:after="0" w:line="240" w:lineRule="auto"/>
        <w:ind w:left="270" w:firstLine="0"/>
        <w:contextualSpacing/>
        <w:rPr>
          <w:rFonts w:asciiTheme="majorHAnsi" w:eastAsia="Times New Roman" w:hAnsiTheme="majorHAnsi" w:cs="Times New Roman"/>
          <w:b/>
          <w:sz w:val="24"/>
          <w:szCs w:val="24"/>
        </w:rPr>
      </w:pPr>
      <w:r w:rsidRPr="00D6514F">
        <w:rPr>
          <w:rFonts w:asciiTheme="majorHAnsi" w:eastAsia="Times New Roman" w:hAnsiTheme="majorHAnsi" w:cs="Times New Roman"/>
          <w:b/>
          <w:sz w:val="24"/>
          <w:szCs w:val="24"/>
        </w:rPr>
        <w:t xml:space="preserve">Accreditation Update </w:t>
      </w:r>
    </w:p>
    <w:p w:rsidR="00BC6B44" w:rsidRPr="00D6514F" w:rsidRDefault="00FA1946" w:rsidP="00172938">
      <w:pPr>
        <w:overflowPunct w:val="0"/>
        <w:autoSpaceDE w:val="0"/>
        <w:autoSpaceDN w:val="0"/>
        <w:adjustRightInd w:val="0"/>
        <w:spacing w:after="0" w:line="240" w:lineRule="auto"/>
        <w:ind w:left="630"/>
        <w:contextualSpacing/>
        <w:rPr>
          <w:rFonts w:asciiTheme="majorHAnsi" w:eastAsia="Times New Roman" w:hAnsiTheme="majorHAnsi" w:cs="Times New Roman"/>
          <w:sz w:val="24"/>
          <w:szCs w:val="24"/>
        </w:rPr>
      </w:pPr>
      <w:r w:rsidRPr="00D6514F">
        <w:rPr>
          <w:rFonts w:asciiTheme="majorHAnsi" w:eastAsia="Times New Roman" w:hAnsiTheme="majorHAnsi" w:cs="Times New Roman"/>
          <w:sz w:val="24"/>
          <w:szCs w:val="24"/>
        </w:rPr>
        <w:t xml:space="preserve">Peter Allan announced that the ACCJC meeting will be held in San Francisco sometime in the month of June; waiting to hear on a specific date as Christopher O’Hearn will be appearing before the commission to discuss the evaluation report.  Christopher O’Hearn stated that he has received the draft report from the ACCJC visiting team; we are able to make changes to errors of fact only; the corrections have already been sent to the commission, confirmation of receipt of changes was received by the commission. The next Accreditation Committee meeting will be held on May 17.  </w:t>
      </w:r>
    </w:p>
    <w:p w:rsidR="00BC6B44" w:rsidRPr="00D6514F" w:rsidRDefault="00BC6B44" w:rsidP="00BC6B44">
      <w:pPr>
        <w:overflowPunct w:val="0"/>
        <w:autoSpaceDE w:val="0"/>
        <w:autoSpaceDN w:val="0"/>
        <w:adjustRightInd w:val="0"/>
        <w:spacing w:after="0" w:line="240" w:lineRule="auto"/>
        <w:contextualSpacing/>
        <w:rPr>
          <w:rFonts w:asciiTheme="majorHAnsi" w:eastAsia="Times New Roman" w:hAnsiTheme="majorHAnsi" w:cs="Times New Roman"/>
          <w:b/>
          <w:sz w:val="24"/>
          <w:szCs w:val="24"/>
          <w:highlight w:val="yellow"/>
        </w:rPr>
      </w:pPr>
    </w:p>
    <w:p w:rsidR="00BC6B44" w:rsidRPr="00D6514F" w:rsidRDefault="00BC6B44" w:rsidP="00BC6B44">
      <w:pPr>
        <w:numPr>
          <w:ilvl w:val="0"/>
          <w:numId w:val="1"/>
        </w:numPr>
        <w:tabs>
          <w:tab w:val="left" w:pos="720"/>
        </w:tabs>
        <w:overflowPunct w:val="0"/>
        <w:autoSpaceDE w:val="0"/>
        <w:autoSpaceDN w:val="0"/>
        <w:adjustRightInd w:val="0"/>
        <w:spacing w:after="0" w:line="240" w:lineRule="auto"/>
        <w:contextualSpacing/>
        <w:rPr>
          <w:rFonts w:asciiTheme="majorHAnsi" w:eastAsia="Times New Roman" w:hAnsiTheme="majorHAnsi" w:cs="Times New Roman"/>
          <w:b/>
          <w:sz w:val="24"/>
          <w:szCs w:val="24"/>
        </w:rPr>
      </w:pPr>
      <w:r w:rsidRPr="00D6514F">
        <w:rPr>
          <w:rFonts w:asciiTheme="majorHAnsi" w:eastAsia="Times New Roman" w:hAnsiTheme="majorHAnsi" w:cs="Times New Roman"/>
          <w:b/>
          <w:sz w:val="24"/>
          <w:szCs w:val="24"/>
        </w:rPr>
        <w:t>Second Read, Student Services Committee Change of Charge Recommendation ~ Tim Johnston   (Attachment)</w:t>
      </w:r>
    </w:p>
    <w:p w:rsidR="00BC6B44" w:rsidRPr="00D6514F" w:rsidRDefault="00BC6B44" w:rsidP="00BC6B44">
      <w:pPr>
        <w:pStyle w:val="ListParagraph"/>
        <w:numPr>
          <w:ilvl w:val="0"/>
          <w:numId w:val="2"/>
        </w:numPr>
        <w:rPr>
          <w:rFonts w:asciiTheme="majorHAnsi" w:eastAsia="Times New Roman" w:hAnsiTheme="majorHAnsi" w:cs="Times New Roman"/>
          <w:sz w:val="24"/>
          <w:szCs w:val="24"/>
        </w:rPr>
      </w:pPr>
      <w:r w:rsidRPr="00D6514F">
        <w:rPr>
          <w:rFonts w:asciiTheme="majorHAnsi" w:eastAsia="Times New Roman" w:hAnsiTheme="majorHAnsi" w:cs="Times New Roman"/>
          <w:sz w:val="24"/>
          <w:szCs w:val="24"/>
        </w:rPr>
        <w:t>First read during College Council on April 18, 2012.</w:t>
      </w:r>
    </w:p>
    <w:p w:rsidR="00BC6B44" w:rsidRPr="00D6514F" w:rsidRDefault="00BC6B44" w:rsidP="00BC6B44">
      <w:pPr>
        <w:pStyle w:val="ListParagraph"/>
        <w:rPr>
          <w:rFonts w:asciiTheme="majorHAnsi" w:eastAsia="Times New Roman" w:hAnsiTheme="majorHAnsi" w:cs="Times New Roman"/>
          <w:b/>
          <w:sz w:val="24"/>
          <w:szCs w:val="24"/>
        </w:rPr>
      </w:pPr>
      <w:r w:rsidRPr="00D6514F">
        <w:rPr>
          <w:rFonts w:asciiTheme="majorHAnsi" w:eastAsia="Times New Roman" w:hAnsiTheme="majorHAnsi" w:cs="Times New Roman"/>
          <w:b/>
          <w:sz w:val="24"/>
          <w:szCs w:val="24"/>
        </w:rPr>
        <w:tab/>
      </w:r>
      <w:r w:rsidRPr="00D6514F">
        <w:rPr>
          <w:rFonts w:asciiTheme="majorHAnsi" w:eastAsia="Times New Roman" w:hAnsiTheme="majorHAnsi" w:cs="Times New Roman"/>
          <w:b/>
          <w:sz w:val="24"/>
          <w:szCs w:val="24"/>
        </w:rPr>
        <w:tab/>
        <w:t xml:space="preserve">   Action:</w:t>
      </w:r>
      <w:r w:rsidR="00521B89" w:rsidRPr="00D6514F">
        <w:rPr>
          <w:rFonts w:asciiTheme="majorHAnsi" w:eastAsia="Times New Roman" w:hAnsiTheme="majorHAnsi" w:cs="Times New Roman"/>
          <w:b/>
          <w:sz w:val="24"/>
          <w:szCs w:val="24"/>
        </w:rPr>
        <w:t xml:space="preserve"> second read approved by consensus.</w:t>
      </w:r>
    </w:p>
    <w:p w:rsidR="00BC6B44" w:rsidRPr="00D6514F" w:rsidRDefault="00BC6B44" w:rsidP="00BC6B44">
      <w:pPr>
        <w:pStyle w:val="ListParagraph"/>
        <w:rPr>
          <w:rFonts w:asciiTheme="majorHAnsi" w:eastAsia="Times New Roman" w:hAnsiTheme="majorHAnsi" w:cs="Times New Roman"/>
          <w:b/>
          <w:sz w:val="24"/>
          <w:szCs w:val="24"/>
        </w:rPr>
      </w:pPr>
    </w:p>
    <w:p w:rsidR="00BC6B44" w:rsidRPr="00D6514F" w:rsidRDefault="00BC6B44" w:rsidP="00BC6B44">
      <w:pPr>
        <w:pStyle w:val="ListParagraph"/>
        <w:numPr>
          <w:ilvl w:val="0"/>
          <w:numId w:val="1"/>
        </w:numPr>
        <w:rPr>
          <w:rFonts w:asciiTheme="majorHAnsi" w:eastAsia="Times New Roman" w:hAnsiTheme="majorHAnsi" w:cs="Times New Roman"/>
          <w:b/>
          <w:sz w:val="24"/>
          <w:szCs w:val="24"/>
        </w:rPr>
      </w:pPr>
      <w:r w:rsidRPr="00D6514F">
        <w:rPr>
          <w:rFonts w:asciiTheme="majorHAnsi" w:eastAsia="Times New Roman" w:hAnsiTheme="majorHAnsi" w:cs="Times New Roman"/>
          <w:b/>
          <w:sz w:val="24"/>
          <w:szCs w:val="24"/>
        </w:rPr>
        <w:t xml:space="preserve">Informational Item/Discussion </w:t>
      </w:r>
    </w:p>
    <w:p w:rsidR="00733BBB" w:rsidRPr="00D6514F" w:rsidRDefault="00BC6B44" w:rsidP="00BC6B44">
      <w:pPr>
        <w:pStyle w:val="ListParagraph"/>
        <w:numPr>
          <w:ilvl w:val="1"/>
          <w:numId w:val="1"/>
        </w:numPr>
        <w:rPr>
          <w:rFonts w:asciiTheme="majorHAnsi" w:eastAsia="Times New Roman" w:hAnsiTheme="majorHAnsi" w:cs="Times New Roman"/>
          <w:sz w:val="24"/>
          <w:szCs w:val="24"/>
        </w:rPr>
      </w:pPr>
      <w:r w:rsidRPr="00D6514F">
        <w:rPr>
          <w:rFonts w:asciiTheme="majorHAnsi" w:eastAsia="Times New Roman" w:hAnsiTheme="majorHAnsi" w:cs="Times New Roman"/>
          <w:b/>
          <w:sz w:val="24"/>
          <w:szCs w:val="24"/>
        </w:rPr>
        <w:t xml:space="preserve">Discussion: </w:t>
      </w:r>
      <w:r w:rsidRPr="00D6514F">
        <w:rPr>
          <w:rFonts w:asciiTheme="majorHAnsi" w:eastAsia="Times New Roman" w:hAnsiTheme="majorHAnsi" w:cs="Times New Roman"/>
          <w:sz w:val="24"/>
          <w:szCs w:val="24"/>
        </w:rPr>
        <w:t>Confirm status of the Non-Instructional Program Review committee as a standing committee working jointly with the Instructional Program Review Committee.</w:t>
      </w:r>
    </w:p>
    <w:p w:rsidR="00733BBB" w:rsidRPr="00D6514F" w:rsidRDefault="00733BBB" w:rsidP="00733BBB">
      <w:pPr>
        <w:pStyle w:val="ListParagraph"/>
        <w:numPr>
          <w:ilvl w:val="0"/>
          <w:numId w:val="5"/>
        </w:numPr>
        <w:rPr>
          <w:rFonts w:asciiTheme="majorHAnsi" w:eastAsia="Times New Roman" w:hAnsiTheme="majorHAnsi" w:cs="Times New Roman"/>
          <w:sz w:val="24"/>
          <w:szCs w:val="24"/>
        </w:rPr>
      </w:pPr>
      <w:r w:rsidRPr="00D6514F">
        <w:rPr>
          <w:rFonts w:asciiTheme="majorHAnsi" w:eastAsia="Times New Roman" w:hAnsiTheme="majorHAnsi" w:cs="Times New Roman"/>
          <w:sz w:val="24"/>
          <w:szCs w:val="24"/>
        </w:rPr>
        <w:t xml:space="preserve">It was discussed that </w:t>
      </w:r>
      <w:r w:rsidR="006530B6" w:rsidRPr="00D6514F">
        <w:rPr>
          <w:rFonts w:asciiTheme="majorHAnsi" w:eastAsia="Times New Roman" w:hAnsiTheme="majorHAnsi" w:cs="Times New Roman"/>
          <w:sz w:val="24"/>
          <w:szCs w:val="24"/>
        </w:rPr>
        <w:t xml:space="preserve">the </w:t>
      </w:r>
      <w:r w:rsidRPr="00D6514F">
        <w:rPr>
          <w:rFonts w:asciiTheme="majorHAnsi" w:eastAsia="Times New Roman" w:hAnsiTheme="majorHAnsi" w:cs="Times New Roman"/>
          <w:sz w:val="24"/>
          <w:szCs w:val="24"/>
        </w:rPr>
        <w:t>Non-Instructional Program Review Commi</w:t>
      </w:r>
      <w:r w:rsidR="00BE48A5">
        <w:rPr>
          <w:rFonts w:asciiTheme="majorHAnsi" w:eastAsia="Times New Roman" w:hAnsiTheme="majorHAnsi" w:cs="Times New Roman"/>
          <w:sz w:val="24"/>
          <w:szCs w:val="24"/>
        </w:rPr>
        <w:t>ttee is not an Ad Hoc Committee</w:t>
      </w:r>
      <w:r w:rsidR="00EC4A2A">
        <w:rPr>
          <w:rFonts w:eastAsia="Times New Roman"/>
        </w:rPr>
        <w:t xml:space="preserve"> </w:t>
      </w:r>
      <w:r w:rsidR="00EC4A2A" w:rsidRPr="00EC4A2A">
        <w:rPr>
          <w:rFonts w:eastAsia="Times New Roman"/>
          <w:sz w:val="24"/>
          <w:szCs w:val="24"/>
        </w:rPr>
        <w:t>but a permanent committee.</w:t>
      </w:r>
      <w:r w:rsidR="00EC4A2A">
        <w:rPr>
          <w:rFonts w:eastAsia="Times New Roman"/>
        </w:rPr>
        <w:t xml:space="preserve">  </w:t>
      </w:r>
    </w:p>
    <w:p w:rsidR="00BC6B44" w:rsidRPr="00D6514F" w:rsidRDefault="00BC6B44" w:rsidP="00BC6B44">
      <w:pPr>
        <w:pStyle w:val="ListParagraph"/>
        <w:numPr>
          <w:ilvl w:val="1"/>
          <w:numId w:val="1"/>
        </w:numPr>
        <w:rPr>
          <w:rFonts w:asciiTheme="majorHAnsi" w:eastAsia="Times New Roman" w:hAnsiTheme="majorHAnsi" w:cs="Times New Roman"/>
          <w:sz w:val="24"/>
          <w:szCs w:val="24"/>
        </w:rPr>
      </w:pPr>
      <w:r w:rsidRPr="00D6514F">
        <w:rPr>
          <w:rFonts w:asciiTheme="majorHAnsi" w:eastAsia="Times New Roman" w:hAnsiTheme="majorHAnsi" w:cs="Times New Roman"/>
          <w:b/>
          <w:sz w:val="24"/>
          <w:szCs w:val="24"/>
        </w:rPr>
        <w:t>Discussion:</w:t>
      </w:r>
      <w:r w:rsidRPr="00D6514F">
        <w:rPr>
          <w:rFonts w:asciiTheme="majorHAnsi" w:eastAsia="Times New Roman" w:hAnsiTheme="majorHAnsi" w:cs="Times New Roman"/>
          <w:sz w:val="24"/>
          <w:szCs w:val="24"/>
        </w:rPr>
        <w:t xml:space="preserve"> Is it possible to merge Instructional and Non-Instructional Program review and should they be merged?</w:t>
      </w:r>
    </w:p>
    <w:p w:rsidR="00D6514F" w:rsidRPr="006D6D67" w:rsidRDefault="006D6D67" w:rsidP="006D6D67">
      <w:pPr>
        <w:pStyle w:val="ListParagraph"/>
        <w:ind w:left="1440"/>
        <w:rPr>
          <w:rFonts w:asciiTheme="majorHAnsi" w:eastAsia="Times New Roman" w:hAnsiTheme="majorHAnsi" w:cs="Times New Roman"/>
          <w:sz w:val="24"/>
          <w:szCs w:val="24"/>
        </w:rPr>
      </w:pPr>
      <w:r>
        <w:rPr>
          <w:rFonts w:eastAsia="Times New Roman"/>
          <w:sz w:val="24"/>
          <w:szCs w:val="24"/>
        </w:rPr>
        <w:t>Debra Blanchard discussed and explained that i</w:t>
      </w:r>
      <w:r w:rsidRPr="006D6D67">
        <w:rPr>
          <w:rFonts w:eastAsia="Times New Roman"/>
          <w:sz w:val="24"/>
          <w:szCs w:val="24"/>
        </w:rPr>
        <w:t>t</w:t>
      </w:r>
      <w:r w:rsidR="00EC4A2A" w:rsidRPr="006D6D67">
        <w:rPr>
          <w:rFonts w:eastAsia="Times New Roman"/>
          <w:sz w:val="24"/>
          <w:szCs w:val="24"/>
        </w:rPr>
        <w:t xml:space="preserve"> was agreed on by the committee that the reason the N</w:t>
      </w:r>
      <w:r>
        <w:rPr>
          <w:rFonts w:eastAsia="Times New Roman"/>
          <w:sz w:val="24"/>
          <w:szCs w:val="24"/>
        </w:rPr>
        <w:t>on-Instructional</w:t>
      </w:r>
      <w:r w:rsidR="00EC4A2A" w:rsidRPr="006D6D67">
        <w:rPr>
          <w:rFonts w:eastAsia="Times New Roman"/>
          <w:sz w:val="24"/>
          <w:szCs w:val="24"/>
        </w:rPr>
        <w:t xml:space="preserve"> Program Review Committee was created was in fact because the Senate Program review committee was a standing committee of the senate and did not include classified employees.  The Program Review process is faculty driven and the </w:t>
      </w:r>
      <w:r w:rsidR="00C07846" w:rsidRPr="006D6D67">
        <w:rPr>
          <w:rFonts w:eastAsia="Times New Roman"/>
          <w:sz w:val="24"/>
          <w:szCs w:val="24"/>
        </w:rPr>
        <w:t>N</w:t>
      </w:r>
      <w:r w:rsidR="00C07846">
        <w:rPr>
          <w:rFonts w:eastAsia="Times New Roman"/>
          <w:sz w:val="24"/>
          <w:szCs w:val="24"/>
        </w:rPr>
        <w:t>on-Instructional</w:t>
      </w:r>
      <w:r w:rsidR="00C07846" w:rsidRPr="006D6D67">
        <w:rPr>
          <w:rFonts w:eastAsia="Times New Roman"/>
          <w:sz w:val="24"/>
          <w:szCs w:val="24"/>
        </w:rPr>
        <w:t xml:space="preserve"> Program Review Committee </w:t>
      </w:r>
      <w:bookmarkStart w:id="0" w:name="_GoBack"/>
      <w:bookmarkEnd w:id="0"/>
      <w:r w:rsidR="00EC4A2A" w:rsidRPr="006D6D67">
        <w:rPr>
          <w:rFonts w:eastAsia="Times New Roman"/>
          <w:sz w:val="24"/>
          <w:szCs w:val="24"/>
        </w:rPr>
        <w:t>will confirm wor</w:t>
      </w:r>
      <w:r w:rsidR="00EC4A2A" w:rsidRPr="006D6D67">
        <w:rPr>
          <w:rFonts w:eastAsia="Times New Roman"/>
          <w:sz w:val="24"/>
          <w:szCs w:val="24"/>
        </w:rPr>
        <w:t>k with the PR committee process.</w:t>
      </w:r>
      <w:r w:rsidR="00BE48A5" w:rsidRPr="006D6D67">
        <w:rPr>
          <w:rFonts w:asciiTheme="majorHAnsi" w:eastAsia="Times New Roman" w:hAnsiTheme="majorHAnsi" w:cs="Times New Roman"/>
          <w:sz w:val="24"/>
          <w:szCs w:val="24"/>
        </w:rPr>
        <w:t xml:space="preserve"> </w:t>
      </w:r>
    </w:p>
    <w:p w:rsidR="00EC4A2A" w:rsidRDefault="00EC4A2A" w:rsidP="00BC6B44">
      <w:pPr>
        <w:pStyle w:val="ListParagraph"/>
        <w:rPr>
          <w:rFonts w:asciiTheme="majorHAnsi" w:eastAsia="Times New Roman" w:hAnsiTheme="majorHAnsi" w:cs="Times New Roman"/>
          <w:sz w:val="24"/>
          <w:szCs w:val="24"/>
        </w:rPr>
      </w:pPr>
    </w:p>
    <w:p w:rsidR="00EC4A2A" w:rsidRDefault="00EC4A2A" w:rsidP="00BC6B44">
      <w:pPr>
        <w:pStyle w:val="ListParagraph"/>
        <w:rPr>
          <w:rFonts w:asciiTheme="majorHAnsi" w:eastAsia="Times New Roman" w:hAnsiTheme="majorHAnsi" w:cs="Times New Roman"/>
          <w:b/>
          <w:sz w:val="24"/>
          <w:szCs w:val="24"/>
        </w:rPr>
      </w:pPr>
    </w:p>
    <w:p w:rsidR="00D6514F" w:rsidRDefault="00D6514F" w:rsidP="00BC6B44">
      <w:pPr>
        <w:pStyle w:val="ListParagraph"/>
        <w:rPr>
          <w:rFonts w:asciiTheme="majorHAnsi" w:eastAsia="Times New Roman" w:hAnsiTheme="majorHAnsi" w:cs="Times New Roman"/>
          <w:b/>
          <w:sz w:val="24"/>
          <w:szCs w:val="24"/>
        </w:rPr>
      </w:pPr>
    </w:p>
    <w:p w:rsidR="00D6514F" w:rsidRPr="00D6514F" w:rsidRDefault="00D6514F" w:rsidP="00BC6B44">
      <w:pPr>
        <w:pStyle w:val="ListParagraph"/>
        <w:rPr>
          <w:rFonts w:asciiTheme="majorHAnsi" w:eastAsia="Times New Roman" w:hAnsiTheme="majorHAnsi" w:cs="Times New Roman"/>
          <w:b/>
          <w:sz w:val="24"/>
          <w:szCs w:val="24"/>
        </w:rPr>
      </w:pPr>
    </w:p>
    <w:p w:rsidR="00BC6B44" w:rsidRPr="00D6514F" w:rsidRDefault="00BC6B44" w:rsidP="00C53540">
      <w:pPr>
        <w:pStyle w:val="ListParagraph"/>
        <w:numPr>
          <w:ilvl w:val="0"/>
          <w:numId w:val="1"/>
        </w:numPr>
        <w:spacing w:after="0" w:line="240" w:lineRule="auto"/>
        <w:rPr>
          <w:rFonts w:asciiTheme="majorHAnsi" w:eastAsia="Times New Roman" w:hAnsiTheme="majorHAnsi" w:cs="Times New Roman"/>
          <w:b/>
          <w:sz w:val="24"/>
          <w:szCs w:val="24"/>
        </w:rPr>
      </w:pPr>
      <w:r w:rsidRPr="00D6514F">
        <w:rPr>
          <w:rFonts w:asciiTheme="majorHAnsi" w:eastAsia="Times New Roman" w:hAnsiTheme="majorHAnsi" w:cs="Times New Roman"/>
          <w:b/>
          <w:sz w:val="24"/>
          <w:szCs w:val="24"/>
        </w:rPr>
        <w:t xml:space="preserve">Informational Item/Discussion </w:t>
      </w:r>
    </w:p>
    <w:p w:rsidR="00BC6B44" w:rsidRPr="00D6514F" w:rsidRDefault="00BC6B44" w:rsidP="00C53540">
      <w:pPr>
        <w:spacing w:after="0" w:line="240" w:lineRule="auto"/>
        <w:ind w:left="1080"/>
        <w:rPr>
          <w:rFonts w:asciiTheme="majorHAnsi" w:eastAsia="Times New Roman" w:hAnsiTheme="majorHAnsi" w:cs="Times New Roman"/>
          <w:b/>
          <w:sz w:val="24"/>
          <w:szCs w:val="24"/>
        </w:rPr>
      </w:pPr>
      <w:r w:rsidRPr="00D6514F">
        <w:rPr>
          <w:rFonts w:asciiTheme="majorHAnsi" w:eastAsia="Times New Roman" w:hAnsiTheme="majorHAnsi" w:cs="Times New Roman"/>
          <w:b/>
          <w:sz w:val="24"/>
          <w:szCs w:val="24"/>
        </w:rPr>
        <w:t xml:space="preserve">Discussion: </w:t>
      </w:r>
      <w:r w:rsidRPr="00D6514F">
        <w:rPr>
          <w:rFonts w:asciiTheme="majorHAnsi" w:eastAsia="Times New Roman" w:hAnsiTheme="majorHAnsi" w:cs="Times New Roman"/>
          <w:sz w:val="24"/>
          <w:szCs w:val="24"/>
        </w:rPr>
        <w:t>Should the Institutional Effectiveness Committee be revitalized?</w:t>
      </w:r>
    </w:p>
    <w:p w:rsidR="007C1F62" w:rsidRPr="00D6514F" w:rsidRDefault="007C1F62" w:rsidP="007C1F62">
      <w:pPr>
        <w:pStyle w:val="ListParagraph"/>
        <w:numPr>
          <w:ilvl w:val="0"/>
          <w:numId w:val="9"/>
        </w:numPr>
        <w:spacing w:after="0" w:line="240" w:lineRule="auto"/>
        <w:ind w:left="2340"/>
        <w:rPr>
          <w:rFonts w:asciiTheme="majorHAnsi" w:eastAsia="Times New Roman" w:hAnsiTheme="majorHAnsi" w:cs="Times New Roman"/>
          <w:sz w:val="24"/>
          <w:szCs w:val="24"/>
        </w:rPr>
      </w:pPr>
      <w:r w:rsidRPr="00D6514F">
        <w:rPr>
          <w:rFonts w:asciiTheme="majorHAnsi" w:eastAsia="Times New Roman" w:hAnsiTheme="majorHAnsi" w:cs="Times New Roman"/>
          <w:sz w:val="24"/>
          <w:szCs w:val="24"/>
        </w:rPr>
        <w:t>Christopher O’Hearn suggested that the Institutional effectiveness committee be discontinued for the time being as it is an inactive committee. The office of Institutional Effectiveness will support all four (4) standards in addition to their daily work load. Suggestion to temporarily discontinue the Institutional Effectiveness Committee was approved by consensus.</w:t>
      </w:r>
    </w:p>
    <w:p w:rsidR="007C1F62" w:rsidRPr="00D6514F" w:rsidRDefault="007C1F62" w:rsidP="007C1F62">
      <w:pPr>
        <w:spacing w:after="0" w:line="240" w:lineRule="auto"/>
        <w:ind w:left="2340"/>
        <w:rPr>
          <w:rFonts w:asciiTheme="majorHAnsi" w:eastAsia="Times New Roman" w:hAnsiTheme="majorHAnsi" w:cs="Times New Roman"/>
          <w:b/>
          <w:sz w:val="24"/>
          <w:szCs w:val="24"/>
        </w:rPr>
      </w:pPr>
    </w:p>
    <w:p w:rsidR="007C1F62" w:rsidRPr="007C1F62" w:rsidRDefault="007C1F62" w:rsidP="007C1F62">
      <w:pPr>
        <w:ind w:left="1620"/>
        <w:rPr>
          <w:rFonts w:asciiTheme="majorHAnsi" w:eastAsia="Times New Roman" w:hAnsiTheme="majorHAnsi" w:cs="Times New Roman"/>
          <w:b/>
        </w:rPr>
      </w:pPr>
    </w:p>
    <w:p w:rsidR="00BC6B44" w:rsidRPr="00711778" w:rsidRDefault="00BC6B44" w:rsidP="00BC6B44">
      <w:pPr>
        <w:pStyle w:val="ListParagraph"/>
        <w:numPr>
          <w:ilvl w:val="0"/>
          <w:numId w:val="1"/>
        </w:numPr>
        <w:rPr>
          <w:rFonts w:asciiTheme="majorHAnsi" w:eastAsia="Times New Roman" w:hAnsiTheme="majorHAnsi" w:cs="Times New Roman"/>
          <w:b/>
        </w:rPr>
      </w:pPr>
      <w:r w:rsidRPr="00711778">
        <w:rPr>
          <w:rFonts w:asciiTheme="majorHAnsi" w:eastAsia="Times New Roman" w:hAnsiTheme="majorHAnsi" w:cs="Times New Roman"/>
          <w:b/>
        </w:rPr>
        <w:t xml:space="preserve">Informational Item/Discussion </w:t>
      </w:r>
    </w:p>
    <w:p w:rsidR="00BC6B44" w:rsidRPr="00711778" w:rsidRDefault="00BC6B44" w:rsidP="007C1F62">
      <w:pPr>
        <w:pStyle w:val="ListParagraph"/>
        <w:numPr>
          <w:ilvl w:val="1"/>
          <w:numId w:val="1"/>
        </w:numPr>
        <w:spacing w:after="0" w:line="240" w:lineRule="auto"/>
        <w:rPr>
          <w:rFonts w:asciiTheme="majorHAnsi" w:eastAsia="Times New Roman" w:hAnsiTheme="majorHAnsi" w:cs="Times New Roman"/>
          <w:b/>
        </w:rPr>
      </w:pPr>
      <w:r w:rsidRPr="00711778">
        <w:rPr>
          <w:rFonts w:asciiTheme="majorHAnsi" w:eastAsia="Times New Roman" w:hAnsiTheme="majorHAnsi" w:cs="Times New Roman"/>
          <w:b/>
        </w:rPr>
        <w:t>Substantive change applications for the Regional Public Safety Training Center and the Department of Education.</w:t>
      </w:r>
    </w:p>
    <w:p w:rsidR="00BC6B44" w:rsidRDefault="00BC6B44" w:rsidP="007C1F62">
      <w:pPr>
        <w:spacing w:after="0" w:line="240" w:lineRule="auto"/>
        <w:ind w:left="1440"/>
        <w:rPr>
          <w:rFonts w:asciiTheme="majorHAnsi" w:eastAsia="Times New Roman" w:hAnsiTheme="majorHAnsi" w:cs="Times New Roman"/>
        </w:rPr>
      </w:pPr>
      <w:r w:rsidRPr="007C1F62">
        <w:rPr>
          <w:rFonts w:asciiTheme="majorHAnsi" w:eastAsia="Times New Roman" w:hAnsiTheme="majorHAnsi" w:cs="Times New Roman"/>
          <w:b/>
        </w:rPr>
        <w:t xml:space="preserve">Discussion: </w:t>
      </w:r>
      <w:r w:rsidRPr="007C1F62">
        <w:rPr>
          <w:rFonts w:asciiTheme="majorHAnsi" w:eastAsia="Times New Roman" w:hAnsiTheme="majorHAnsi" w:cs="Times New Roman"/>
        </w:rPr>
        <w:t xml:space="preserve">Status, Timing, and Responsibility. </w:t>
      </w:r>
    </w:p>
    <w:p w:rsidR="00711778" w:rsidRPr="005C4B92" w:rsidRDefault="007C1F62" w:rsidP="00711778">
      <w:pPr>
        <w:pStyle w:val="ListParagraph"/>
        <w:numPr>
          <w:ilvl w:val="0"/>
          <w:numId w:val="9"/>
        </w:numPr>
        <w:spacing w:after="0" w:line="240" w:lineRule="auto"/>
        <w:ind w:left="1980" w:firstLine="0"/>
        <w:rPr>
          <w:rFonts w:asciiTheme="majorHAnsi" w:eastAsia="Times New Roman" w:hAnsiTheme="majorHAnsi" w:cs="Times New Roman"/>
        </w:rPr>
      </w:pPr>
      <w:r w:rsidRPr="005C4B92">
        <w:rPr>
          <w:rFonts w:asciiTheme="majorHAnsi" w:eastAsia="Times New Roman" w:hAnsiTheme="majorHAnsi" w:cs="Times New Roman"/>
        </w:rPr>
        <w:t xml:space="preserve"> </w:t>
      </w:r>
      <w:r w:rsidR="005C4B92" w:rsidRPr="005C4B92">
        <w:rPr>
          <w:rFonts w:asciiTheme="majorHAnsi" w:eastAsia="Times New Roman" w:hAnsiTheme="majorHAnsi" w:cs="Times New Roman"/>
        </w:rPr>
        <w:t>Peter Allan suggested that we begin the substantive change process.</w:t>
      </w:r>
    </w:p>
    <w:p w:rsidR="00711778" w:rsidRDefault="00711778" w:rsidP="00711778">
      <w:pPr>
        <w:rPr>
          <w:rFonts w:asciiTheme="majorHAnsi" w:eastAsia="Times New Roman" w:hAnsiTheme="majorHAnsi" w:cs="Times New Roman"/>
        </w:rPr>
      </w:pPr>
    </w:p>
    <w:p w:rsidR="00BC6B44" w:rsidRPr="00711778" w:rsidRDefault="00BC6B44" w:rsidP="00BC6B44">
      <w:pPr>
        <w:pStyle w:val="ListParagraph"/>
        <w:numPr>
          <w:ilvl w:val="0"/>
          <w:numId w:val="1"/>
        </w:numPr>
        <w:rPr>
          <w:rFonts w:asciiTheme="majorHAnsi" w:eastAsia="Times New Roman" w:hAnsiTheme="majorHAnsi" w:cs="Times New Roman"/>
          <w:b/>
        </w:rPr>
      </w:pPr>
      <w:r w:rsidRPr="00711778">
        <w:rPr>
          <w:rFonts w:asciiTheme="majorHAnsi" w:eastAsia="Times New Roman" w:hAnsiTheme="majorHAnsi" w:cs="Times New Roman"/>
          <w:b/>
        </w:rPr>
        <w:t xml:space="preserve">Informational Item/Discussion </w:t>
      </w:r>
    </w:p>
    <w:p w:rsidR="00BC6B44" w:rsidRPr="00711778" w:rsidRDefault="00BC6B44" w:rsidP="007C1F62">
      <w:pPr>
        <w:pStyle w:val="ListParagraph"/>
        <w:numPr>
          <w:ilvl w:val="1"/>
          <w:numId w:val="1"/>
        </w:numPr>
        <w:spacing w:after="0" w:line="240" w:lineRule="auto"/>
        <w:rPr>
          <w:rFonts w:asciiTheme="majorHAnsi" w:eastAsia="Times New Roman" w:hAnsiTheme="majorHAnsi" w:cs="Times New Roman"/>
          <w:b/>
        </w:rPr>
      </w:pPr>
      <w:r w:rsidRPr="00711778">
        <w:rPr>
          <w:rFonts w:asciiTheme="majorHAnsi" w:eastAsia="Times New Roman" w:hAnsiTheme="majorHAnsi" w:cs="Times New Roman"/>
          <w:b/>
        </w:rPr>
        <w:t>Accreditation Committee Minutes from April 26, 2012 attached.</w:t>
      </w:r>
    </w:p>
    <w:p w:rsidR="00BC6B44" w:rsidRDefault="00BC6B44" w:rsidP="007C1F62">
      <w:pPr>
        <w:spacing w:after="0" w:line="240" w:lineRule="auto"/>
        <w:ind w:left="1440"/>
        <w:rPr>
          <w:rFonts w:asciiTheme="majorHAnsi" w:eastAsia="Times New Roman" w:hAnsiTheme="majorHAnsi" w:cs="Times New Roman"/>
        </w:rPr>
      </w:pPr>
      <w:r w:rsidRPr="007C1F62">
        <w:rPr>
          <w:rFonts w:asciiTheme="majorHAnsi" w:eastAsia="Times New Roman" w:hAnsiTheme="majorHAnsi" w:cs="Times New Roman"/>
          <w:b/>
        </w:rPr>
        <w:t xml:space="preserve">Discussion: </w:t>
      </w:r>
      <w:r w:rsidRPr="007C1F62">
        <w:rPr>
          <w:rFonts w:asciiTheme="majorHAnsi" w:eastAsia="Times New Roman" w:hAnsiTheme="majorHAnsi" w:cs="Times New Roman"/>
        </w:rPr>
        <w:t>Make-up of the Accreditation Committee.</w:t>
      </w:r>
    </w:p>
    <w:p w:rsidR="007C1F62" w:rsidRPr="00122793" w:rsidRDefault="00122793" w:rsidP="00122793">
      <w:pPr>
        <w:pStyle w:val="ListParagraph"/>
        <w:numPr>
          <w:ilvl w:val="0"/>
          <w:numId w:val="9"/>
        </w:numPr>
        <w:spacing w:after="0" w:line="240" w:lineRule="auto"/>
        <w:ind w:left="2250" w:hanging="270"/>
        <w:rPr>
          <w:rFonts w:asciiTheme="majorHAnsi" w:eastAsia="Times New Roman" w:hAnsiTheme="majorHAnsi" w:cs="Times New Roman"/>
        </w:rPr>
      </w:pPr>
      <w:r w:rsidRPr="00122793">
        <w:rPr>
          <w:rFonts w:asciiTheme="majorHAnsi" w:eastAsia="Times New Roman" w:hAnsiTheme="majorHAnsi" w:cs="Times New Roman"/>
        </w:rPr>
        <w:t xml:space="preserve">Peter Allan </w:t>
      </w:r>
      <w:r w:rsidR="0075432A">
        <w:rPr>
          <w:rFonts w:asciiTheme="majorHAnsi" w:eastAsia="Times New Roman" w:hAnsiTheme="majorHAnsi" w:cs="Times New Roman"/>
        </w:rPr>
        <w:t>announced</w:t>
      </w:r>
      <w:r w:rsidRPr="00122793">
        <w:rPr>
          <w:rFonts w:asciiTheme="majorHAnsi" w:eastAsia="Times New Roman" w:hAnsiTheme="majorHAnsi" w:cs="Times New Roman"/>
        </w:rPr>
        <w:t xml:space="preserve"> that the committee has met, is formed, and is working. </w:t>
      </w:r>
    </w:p>
    <w:p w:rsidR="007C1F62" w:rsidRPr="007C1F62" w:rsidRDefault="007C1F62" w:rsidP="007C1F62">
      <w:pPr>
        <w:rPr>
          <w:rFonts w:asciiTheme="majorHAnsi" w:eastAsia="Times New Roman" w:hAnsiTheme="majorHAnsi" w:cs="Times New Roman"/>
          <w:b/>
        </w:rPr>
      </w:pPr>
    </w:p>
    <w:p w:rsidR="00BC6B44" w:rsidRPr="00B012B3" w:rsidRDefault="00BC6B44" w:rsidP="00BC6B44">
      <w:pPr>
        <w:pStyle w:val="ListParagraph"/>
        <w:numPr>
          <w:ilvl w:val="0"/>
          <w:numId w:val="1"/>
        </w:numPr>
        <w:rPr>
          <w:rFonts w:asciiTheme="majorHAnsi" w:eastAsia="Times New Roman" w:hAnsiTheme="majorHAnsi" w:cs="Times New Roman"/>
          <w:b/>
        </w:rPr>
      </w:pPr>
      <w:r w:rsidRPr="00B012B3">
        <w:rPr>
          <w:rFonts w:asciiTheme="majorHAnsi" w:eastAsia="Times New Roman" w:hAnsiTheme="majorHAnsi" w:cs="Times New Roman"/>
          <w:b/>
        </w:rPr>
        <w:t>Informational Item/Discussion</w:t>
      </w:r>
    </w:p>
    <w:p w:rsidR="00BC6B44" w:rsidRPr="00B012B3" w:rsidRDefault="00BC6B44" w:rsidP="007C1F62">
      <w:pPr>
        <w:pStyle w:val="ListParagraph"/>
        <w:numPr>
          <w:ilvl w:val="1"/>
          <w:numId w:val="1"/>
        </w:numPr>
        <w:spacing w:after="0" w:line="240" w:lineRule="auto"/>
        <w:rPr>
          <w:rFonts w:asciiTheme="majorHAnsi" w:eastAsia="Times New Roman" w:hAnsiTheme="majorHAnsi" w:cs="Times New Roman"/>
          <w:b/>
        </w:rPr>
      </w:pPr>
      <w:r w:rsidRPr="00B012B3">
        <w:rPr>
          <w:rFonts w:asciiTheme="majorHAnsi" w:eastAsia="Times New Roman" w:hAnsiTheme="majorHAnsi" w:cs="Times New Roman"/>
          <w:b/>
        </w:rPr>
        <w:t>Institutional Effectiveness Committee.</w:t>
      </w:r>
    </w:p>
    <w:p w:rsidR="00BC6B44" w:rsidRPr="00B012B3" w:rsidRDefault="00BC6B44" w:rsidP="007C1F62">
      <w:pPr>
        <w:spacing w:after="0" w:line="240" w:lineRule="auto"/>
        <w:ind w:left="1440"/>
        <w:rPr>
          <w:rFonts w:asciiTheme="majorHAnsi" w:eastAsia="Times New Roman" w:hAnsiTheme="majorHAnsi" w:cs="Times New Roman"/>
        </w:rPr>
      </w:pPr>
      <w:r w:rsidRPr="00B012B3">
        <w:rPr>
          <w:rFonts w:asciiTheme="majorHAnsi" w:eastAsia="Times New Roman" w:hAnsiTheme="majorHAnsi" w:cs="Times New Roman"/>
          <w:b/>
        </w:rPr>
        <w:t xml:space="preserve">Discussion: </w:t>
      </w:r>
      <w:r w:rsidRPr="00B012B3">
        <w:rPr>
          <w:rFonts w:asciiTheme="majorHAnsi" w:eastAsia="Times New Roman" w:hAnsiTheme="majorHAnsi" w:cs="Times New Roman"/>
        </w:rPr>
        <w:t>Discontinue the Institutional Effectiveness Committee.</w:t>
      </w:r>
      <w:r w:rsidR="006967D0" w:rsidRPr="00B012B3">
        <w:rPr>
          <w:rFonts w:asciiTheme="majorHAnsi" w:eastAsia="Times New Roman" w:hAnsiTheme="majorHAnsi" w:cs="Times New Roman"/>
        </w:rPr>
        <w:t xml:space="preserve"> </w:t>
      </w:r>
    </w:p>
    <w:p w:rsidR="006967D0" w:rsidRPr="00B012B3" w:rsidRDefault="007C1F62" w:rsidP="007C1F62">
      <w:pPr>
        <w:pStyle w:val="ListParagraph"/>
        <w:numPr>
          <w:ilvl w:val="0"/>
          <w:numId w:val="8"/>
        </w:numPr>
        <w:spacing w:after="0" w:line="240" w:lineRule="auto"/>
        <w:ind w:left="2340"/>
        <w:rPr>
          <w:rFonts w:asciiTheme="majorHAnsi" w:eastAsia="Times New Roman" w:hAnsiTheme="majorHAnsi" w:cs="Times New Roman"/>
        </w:rPr>
      </w:pPr>
      <w:r w:rsidRPr="00B012B3">
        <w:rPr>
          <w:rFonts w:asciiTheme="majorHAnsi" w:eastAsia="Times New Roman" w:hAnsiTheme="majorHAnsi" w:cs="Times New Roman"/>
        </w:rPr>
        <w:t>Reference Agenda Item #5.</w:t>
      </w:r>
    </w:p>
    <w:p w:rsidR="00BC6B44" w:rsidRPr="00B012B3" w:rsidRDefault="00BC6B44" w:rsidP="000E1133">
      <w:pPr>
        <w:ind w:left="270"/>
        <w:rPr>
          <w:rFonts w:asciiTheme="majorHAnsi" w:eastAsia="Times New Roman" w:hAnsiTheme="majorHAnsi" w:cs="Times New Roman"/>
          <w:b/>
        </w:rPr>
      </w:pPr>
    </w:p>
    <w:p w:rsidR="00BC6B44" w:rsidRPr="00B012B3" w:rsidRDefault="00BC6B44" w:rsidP="00BC6B44">
      <w:pPr>
        <w:pStyle w:val="ListParagraph"/>
        <w:numPr>
          <w:ilvl w:val="0"/>
          <w:numId w:val="1"/>
        </w:numPr>
        <w:tabs>
          <w:tab w:val="num" w:pos="720"/>
        </w:tabs>
        <w:overflowPunct w:val="0"/>
        <w:autoSpaceDE w:val="0"/>
        <w:autoSpaceDN w:val="0"/>
        <w:adjustRightInd w:val="0"/>
        <w:spacing w:after="0" w:line="240" w:lineRule="auto"/>
        <w:rPr>
          <w:rFonts w:asciiTheme="majorHAnsi" w:eastAsia="Times New Roman" w:hAnsiTheme="majorHAnsi" w:cs="Times New Roman"/>
          <w:b/>
        </w:rPr>
      </w:pPr>
      <w:r w:rsidRPr="00B012B3">
        <w:rPr>
          <w:rFonts w:asciiTheme="majorHAnsi" w:eastAsia="Times New Roman" w:hAnsiTheme="majorHAnsi" w:cs="Times New Roman"/>
          <w:b/>
        </w:rPr>
        <w:t xml:space="preserve">Second Read, Staff Diversity Committee “Charge” and “Information Flow” within AP 1201~  Shared Governance Structure &amp; Responsibilities has been revised to accurately state the committee’s responsibilities </w:t>
      </w:r>
    </w:p>
    <w:p w:rsidR="00BC6B44" w:rsidRPr="00B012B3" w:rsidRDefault="00BC6B44" w:rsidP="00BC6B44">
      <w:pPr>
        <w:pStyle w:val="ListParagraph"/>
        <w:numPr>
          <w:ilvl w:val="1"/>
          <w:numId w:val="1"/>
        </w:numPr>
        <w:overflowPunct w:val="0"/>
        <w:autoSpaceDE w:val="0"/>
        <w:autoSpaceDN w:val="0"/>
        <w:adjustRightInd w:val="0"/>
        <w:spacing w:after="0" w:line="240" w:lineRule="auto"/>
        <w:rPr>
          <w:rFonts w:asciiTheme="majorHAnsi" w:eastAsia="Times New Roman" w:hAnsiTheme="majorHAnsi" w:cs="Times New Roman"/>
        </w:rPr>
      </w:pPr>
      <w:r w:rsidRPr="00B012B3">
        <w:rPr>
          <w:rFonts w:asciiTheme="majorHAnsi" w:eastAsia="Times New Roman" w:hAnsiTheme="majorHAnsi" w:cs="Times New Roman"/>
        </w:rPr>
        <w:t>First read during College Council on April 18, 2012.</w:t>
      </w:r>
    </w:p>
    <w:p w:rsidR="00BC6B44" w:rsidRPr="00B012B3" w:rsidRDefault="00BC6B44" w:rsidP="00BC6B44">
      <w:pPr>
        <w:overflowPunct w:val="0"/>
        <w:autoSpaceDE w:val="0"/>
        <w:autoSpaceDN w:val="0"/>
        <w:adjustRightInd w:val="0"/>
        <w:spacing w:after="0" w:line="240" w:lineRule="auto"/>
        <w:ind w:left="2340"/>
        <w:rPr>
          <w:rFonts w:asciiTheme="majorHAnsi" w:eastAsia="Times New Roman" w:hAnsiTheme="majorHAnsi" w:cs="Times New Roman"/>
          <w:b/>
        </w:rPr>
      </w:pPr>
      <w:r w:rsidRPr="00B012B3">
        <w:rPr>
          <w:rFonts w:asciiTheme="majorHAnsi" w:eastAsia="Times New Roman" w:hAnsiTheme="majorHAnsi" w:cs="Times New Roman"/>
          <w:b/>
        </w:rPr>
        <w:t xml:space="preserve">Action: </w:t>
      </w:r>
      <w:r w:rsidR="0060069B" w:rsidRPr="00B012B3">
        <w:rPr>
          <w:rFonts w:asciiTheme="majorHAnsi" w:eastAsia="Times New Roman" w:hAnsiTheme="majorHAnsi" w:cs="Times New Roman"/>
          <w:b/>
        </w:rPr>
        <w:t>second read approved by consensus.</w:t>
      </w:r>
    </w:p>
    <w:p w:rsidR="00BC6B44" w:rsidRPr="00B012B3" w:rsidRDefault="00BC6B44" w:rsidP="00BC6B44">
      <w:pPr>
        <w:overflowPunct w:val="0"/>
        <w:autoSpaceDE w:val="0"/>
        <w:autoSpaceDN w:val="0"/>
        <w:adjustRightInd w:val="0"/>
        <w:spacing w:after="0" w:line="240" w:lineRule="auto"/>
        <w:ind w:left="2340"/>
        <w:rPr>
          <w:rFonts w:asciiTheme="majorHAnsi" w:eastAsia="Times New Roman" w:hAnsiTheme="majorHAnsi" w:cs="Times New Roman"/>
          <w:b/>
        </w:rPr>
      </w:pPr>
    </w:p>
    <w:p w:rsidR="00BC6B44" w:rsidRPr="00B012B3" w:rsidRDefault="00BC6B44" w:rsidP="00BC6B44">
      <w:pPr>
        <w:pStyle w:val="ListParagraph"/>
        <w:numPr>
          <w:ilvl w:val="0"/>
          <w:numId w:val="1"/>
        </w:numPr>
        <w:overflowPunct w:val="0"/>
        <w:autoSpaceDE w:val="0"/>
        <w:autoSpaceDN w:val="0"/>
        <w:adjustRightInd w:val="0"/>
        <w:spacing w:after="0" w:line="240" w:lineRule="auto"/>
        <w:rPr>
          <w:rFonts w:asciiTheme="majorHAnsi" w:eastAsia="Times New Roman" w:hAnsiTheme="majorHAnsi" w:cs="Times New Roman"/>
          <w:b/>
        </w:rPr>
      </w:pPr>
      <w:r w:rsidRPr="00B012B3">
        <w:rPr>
          <w:rFonts w:asciiTheme="majorHAnsi" w:eastAsia="Times New Roman" w:hAnsiTheme="majorHAnsi" w:cs="Times New Roman"/>
          <w:b/>
        </w:rPr>
        <w:t xml:space="preserve">Second Read, Environmental Health and Safety Committee “Charge” and “Information Flow” within AP 1201~ Shared Governance Structure &amp; Responsibilities has been revised to accurately state the committee’s responsibilities </w:t>
      </w:r>
    </w:p>
    <w:p w:rsidR="00BC6B44" w:rsidRPr="00B012B3" w:rsidRDefault="00BC6B44" w:rsidP="00BC6B44">
      <w:pPr>
        <w:pStyle w:val="ListParagraph"/>
        <w:numPr>
          <w:ilvl w:val="1"/>
          <w:numId w:val="1"/>
        </w:numPr>
        <w:overflowPunct w:val="0"/>
        <w:autoSpaceDE w:val="0"/>
        <w:autoSpaceDN w:val="0"/>
        <w:adjustRightInd w:val="0"/>
        <w:spacing w:after="0" w:line="240" w:lineRule="auto"/>
        <w:rPr>
          <w:rFonts w:asciiTheme="majorHAnsi" w:eastAsia="Times New Roman" w:hAnsiTheme="majorHAnsi" w:cs="Times New Roman"/>
        </w:rPr>
      </w:pPr>
      <w:r w:rsidRPr="00B012B3">
        <w:rPr>
          <w:rFonts w:asciiTheme="majorHAnsi" w:eastAsia="Times New Roman" w:hAnsiTheme="majorHAnsi" w:cs="Times New Roman"/>
        </w:rPr>
        <w:t>First read during College Council on April 18, 2012.</w:t>
      </w:r>
    </w:p>
    <w:p w:rsidR="00BC6B44" w:rsidRPr="00B012B3" w:rsidRDefault="00BC6B44" w:rsidP="00BC6B44">
      <w:pPr>
        <w:tabs>
          <w:tab w:val="left" w:pos="720"/>
        </w:tabs>
        <w:ind w:left="270"/>
        <w:rPr>
          <w:rFonts w:asciiTheme="majorHAnsi" w:eastAsia="Times New Roman" w:hAnsiTheme="majorHAnsi" w:cs="Times New Roman"/>
          <w:b/>
        </w:rPr>
      </w:pPr>
      <w:r w:rsidRPr="00B012B3">
        <w:rPr>
          <w:rFonts w:asciiTheme="majorHAnsi" w:eastAsia="Times New Roman" w:hAnsiTheme="majorHAnsi" w:cs="Times New Roman"/>
          <w:b/>
        </w:rPr>
        <w:tab/>
      </w:r>
      <w:r w:rsidRPr="00B012B3">
        <w:rPr>
          <w:rFonts w:asciiTheme="majorHAnsi" w:eastAsia="Times New Roman" w:hAnsiTheme="majorHAnsi" w:cs="Times New Roman"/>
          <w:b/>
        </w:rPr>
        <w:tab/>
      </w:r>
      <w:r w:rsidRPr="00B012B3">
        <w:rPr>
          <w:rFonts w:asciiTheme="majorHAnsi" w:eastAsia="Times New Roman" w:hAnsiTheme="majorHAnsi" w:cs="Times New Roman"/>
          <w:b/>
        </w:rPr>
        <w:tab/>
        <w:t>Action:</w:t>
      </w:r>
      <w:r w:rsidR="0060069B" w:rsidRPr="00B012B3">
        <w:rPr>
          <w:rFonts w:asciiTheme="majorHAnsi" w:eastAsia="Times New Roman" w:hAnsiTheme="majorHAnsi" w:cs="Times New Roman"/>
          <w:b/>
        </w:rPr>
        <w:t xml:space="preserve"> second read approved by consensus.</w:t>
      </w:r>
    </w:p>
    <w:p w:rsidR="00BC6B44" w:rsidRPr="00B012B3" w:rsidRDefault="00BC6B44" w:rsidP="002D2362">
      <w:pPr>
        <w:pStyle w:val="ListParagraph"/>
        <w:numPr>
          <w:ilvl w:val="0"/>
          <w:numId w:val="1"/>
        </w:numPr>
        <w:tabs>
          <w:tab w:val="left" w:pos="720"/>
        </w:tabs>
        <w:spacing w:after="0" w:line="240" w:lineRule="auto"/>
        <w:rPr>
          <w:rFonts w:asciiTheme="majorHAnsi" w:eastAsia="Times New Roman" w:hAnsiTheme="majorHAnsi" w:cs="Times New Roman"/>
          <w:b/>
        </w:rPr>
      </w:pPr>
      <w:r w:rsidRPr="00B012B3">
        <w:rPr>
          <w:rFonts w:asciiTheme="majorHAnsi" w:eastAsia="Times New Roman" w:hAnsiTheme="majorHAnsi" w:cs="Times New Roman"/>
          <w:b/>
        </w:rPr>
        <w:t xml:space="preserve">Approval Clarification, Academic Senate Program Review Committee, Program Listing  </w:t>
      </w:r>
    </w:p>
    <w:p w:rsidR="00B012B3" w:rsidRDefault="002D2362" w:rsidP="002D2362">
      <w:pPr>
        <w:tabs>
          <w:tab w:val="left" w:pos="720"/>
        </w:tabs>
        <w:spacing w:after="0" w:line="240" w:lineRule="auto"/>
        <w:ind w:left="630"/>
        <w:rPr>
          <w:rFonts w:asciiTheme="majorHAnsi" w:eastAsia="Times New Roman" w:hAnsiTheme="majorHAnsi" w:cs="Times New Roman"/>
        </w:rPr>
      </w:pPr>
      <w:r w:rsidRPr="00B012B3">
        <w:rPr>
          <w:rFonts w:asciiTheme="majorHAnsi" w:eastAsia="Times New Roman" w:hAnsiTheme="majorHAnsi" w:cs="Times New Roman"/>
        </w:rPr>
        <w:t>This item was</w:t>
      </w:r>
      <w:r w:rsidR="00BC6B44" w:rsidRPr="00B012B3">
        <w:rPr>
          <w:rFonts w:asciiTheme="majorHAnsi" w:eastAsia="Times New Roman" w:hAnsiTheme="majorHAnsi" w:cs="Times New Roman"/>
        </w:rPr>
        <w:t xml:space="preserve"> approved by consensus on a first read during College Council on March 21, 2012.</w:t>
      </w:r>
      <w:r w:rsidRPr="00B012B3">
        <w:rPr>
          <w:rFonts w:asciiTheme="majorHAnsi" w:eastAsia="Times New Roman" w:hAnsiTheme="majorHAnsi" w:cs="Times New Roman"/>
        </w:rPr>
        <w:t xml:space="preserve"> </w:t>
      </w:r>
    </w:p>
    <w:p w:rsidR="00BC6B44" w:rsidRPr="00B012B3" w:rsidRDefault="002D2362" w:rsidP="00B012B3">
      <w:pPr>
        <w:pStyle w:val="ListParagraph"/>
        <w:numPr>
          <w:ilvl w:val="0"/>
          <w:numId w:val="8"/>
        </w:numPr>
        <w:tabs>
          <w:tab w:val="left" w:pos="720"/>
        </w:tabs>
        <w:spacing w:after="0" w:line="240" w:lineRule="auto"/>
        <w:ind w:left="2250" w:hanging="270"/>
        <w:rPr>
          <w:rFonts w:asciiTheme="majorHAnsi" w:eastAsia="Times New Roman" w:hAnsiTheme="majorHAnsi" w:cs="Times New Roman"/>
        </w:rPr>
      </w:pPr>
      <w:r w:rsidRPr="00B012B3">
        <w:rPr>
          <w:rFonts w:asciiTheme="majorHAnsi" w:eastAsia="Times New Roman" w:hAnsiTheme="majorHAnsi" w:cs="Times New Roman"/>
        </w:rPr>
        <w:t>No Action taken, Debra Blanchard clarified the structure of the committee.</w:t>
      </w:r>
    </w:p>
    <w:p w:rsidR="00BC6B44" w:rsidRPr="00B012B3" w:rsidRDefault="002D2362" w:rsidP="002D2362">
      <w:pPr>
        <w:tabs>
          <w:tab w:val="left" w:pos="720"/>
        </w:tabs>
        <w:spacing w:after="0" w:line="240" w:lineRule="auto"/>
        <w:ind w:left="1980"/>
        <w:rPr>
          <w:rFonts w:asciiTheme="majorHAnsi" w:eastAsia="Times New Roman" w:hAnsiTheme="majorHAnsi" w:cs="Times New Roman"/>
          <w:b/>
        </w:rPr>
      </w:pPr>
      <w:r w:rsidRPr="00B012B3">
        <w:rPr>
          <w:rFonts w:asciiTheme="majorHAnsi" w:eastAsia="Times New Roman" w:hAnsiTheme="majorHAnsi" w:cs="Times New Roman"/>
          <w:b/>
        </w:rPr>
        <w:t xml:space="preserve"> </w:t>
      </w:r>
    </w:p>
    <w:p w:rsidR="00BC6B44" w:rsidRPr="00B012B3" w:rsidRDefault="00BC6B44" w:rsidP="00BC6B44">
      <w:pPr>
        <w:pStyle w:val="ListParagraph"/>
        <w:numPr>
          <w:ilvl w:val="0"/>
          <w:numId w:val="1"/>
        </w:numPr>
        <w:tabs>
          <w:tab w:val="left" w:pos="720"/>
        </w:tabs>
        <w:rPr>
          <w:rFonts w:asciiTheme="majorHAnsi" w:eastAsia="Times New Roman" w:hAnsiTheme="majorHAnsi" w:cs="Times New Roman"/>
          <w:b/>
        </w:rPr>
      </w:pPr>
      <w:r w:rsidRPr="00B012B3">
        <w:rPr>
          <w:rFonts w:asciiTheme="majorHAnsi" w:eastAsia="Times New Roman" w:hAnsiTheme="majorHAnsi" w:cs="Times New Roman"/>
          <w:b/>
        </w:rPr>
        <w:t xml:space="preserve">First Read, Board Policy 1202 </w:t>
      </w:r>
    </w:p>
    <w:p w:rsidR="00BC6B44" w:rsidRPr="00B012B3" w:rsidRDefault="00BC6B44" w:rsidP="00BC6B44">
      <w:pPr>
        <w:pStyle w:val="ListParagraph"/>
        <w:numPr>
          <w:ilvl w:val="1"/>
          <w:numId w:val="1"/>
        </w:numPr>
        <w:tabs>
          <w:tab w:val="left" w:pos="720"/>
        </w:tabs>
        <w:spacing w:after="0" w:line="240" w:lineRule="auto"/>
        <w:rPr>
          <w:rFonts w:asciiTheme="majorHAnsi" w:eastAsia="Times New Roman" w:hAnsiTheme="majorHAnsi" w:cs="Times New Roman"/>
        </w:rPr>
      </w:pPr>
      <w:r w:rsidRPr="00B012B3">
        <w:rPr>
          <w:rFonts w:asciiTheme="majorHAnsi" w:eastAsia="Times New Roman" w:hAnsiTheme="majorHAnsi" w:cs="Times New Roman"/>
        </w:rPr>
        <w:t>Presented by Academic Senate/Program Review Committee.</w:t>
      </w:r>
    </w:p>
    <w:p w:rsidR="00BC6B44" w:rsidRPr="00711778" w:rsidRDefault="00BC6B44" w:rsidP="00BC6B44">
      <w:pPr>
        <w:tabs>
          <w:tab w:val="left" w:pos="720"/>
        </w:tabs>
        <w:spacing w:after="0" w:line="240" w:lineRule="auto"/>
        <w:ind w:left="1980"/>
        <w:rPr>
          <w:rFonts w:asciiTheme="majorHAnsi" w:eastAsia="Times New Roman" w:hAnsiTheme="majorHAnsi" w:cs="Times New Roman"/>
        </w:rPr>
      </w:pPr>
      <w:r w:rsidRPr="00B012B3">
        <w:rPr>
          <w:rFonts w:asciiTheme="majorHAnsi" w:eastAsia="Times New Roman" w:hAnsiTheme="majorHAnsi" w:cs="Times New Roman"/>
          <w:b/>
        </w:rPr>
        <w:t xml:space="preserve">Action: </w:t>
      </w:r>
      <w:r w:rsidR="002A12BD" w:rsidRPr="00B012B3">
        <w:rPr>
          <w:rFonts w:asciiTheme="majorHAnsi" w:eastAsia="Times New Roman" w:hAnsiTheme="majorHAnsi" w:cs="Times New Roman"/>
          <w:b/>
        </w:rPr>
        <w:t>b</w:t>
      </w:r>
      <w:r w:rsidR="00B76037" w:rsidRPr="00B012B3">
        <w:rPr>
          <w:rFonts w:asciiTheme="majorHAnsi" w:eastAsia="Times New Roman" w:hAnsiTheme="majorHAnsi" w:cs="Times New Roman"/>
          <w:b/>
        </w:rPr>
        <w:t>ring back for a second read.</w:t>
      </w:r>
    </w:p>
    <w:p w:rsidR="00BC6B44" w:rsidRPr="00711778" w:rsidRDefault="00BC6B44" w:rsidP="00BC6B44">
      <w:pPr>
        <w:tabs>
          <w:tab w:val="left" w:pos="720"/>
        </w:tabs>
        <w:ind w:left="1980"/>
        <w:rPr>
          <w:rFonts w:asciiTheme="majorHAnsi" w:eastAsia="Times New Roman" w:hAnsiTheme="majorHAnsi" w:cs="Times New Roman"/>
        </w:rPr>
      </w:pPr>
    </w:p>
    <w:p w:rsidR="00BC6B44" w:rsidRPr="00D6514F" w:rsidRDefault="00BC6B44" w:rsidP="00BC6B44">
      <w:pPr>
        <w:pStyle w:val="ListParagraph"/>
        <w:numPr>
          <w:ilvl w:val="0"/>
          <w:numId w:val="1"/>
        </w:numPr>
        <w:spacing w:after="0" w:line="240" w:lineRule="auto"/>
        <w:rPr>
          <w:rFonts w:asciiTheme="majorHAnsi" w:eastAsia="Times New Roman" w:hAnsiTheme="majorHAnsi" w:cs="Times New Roman"/>
        </w:rPr>
      </w:pPr>
      <w:r w:rsidRPr="00D6514F">
        <w:rPr>
          <w:rFonts w:asciiTheme="majorHAnsi" w:eastAsia="Times New Roman" w:hAnsiTheme="majorHAnsi" w:cs="Times New Roman"/>
          <w:b/>
        </w:rPr>
        <w:t xml:space="preserve">Second Read, Draft Facilities Committee Charge </w:t>
      </w:r>
    </w:p>
    <w:p w:rsidR="00BC6B44" w:rsidRPr="00D6514F" w:rsidRDefault="00BC6B44" w:rsidP="00BC6B44">
      <w:pPr>
        <w:pStyle w:val="ListParagraph"/>
        <w:numPr>
          <w:ilvl w:val="1"/>
          <w:numId w:val="1"/>
        </w:numPr>
        <w:tabs>
          <w:tab w:val="left" w:pos="1080"/>
          <w:tab w:val="left" w:pos="1980"/>
        </w:tabs>
        <w:spacing w:after="0" w:line="240" w:lineRule="auto"/>
        <w:rPr>
          <w:rFonts w:asciiTheme="majorHAnsi" w:eastAsia="Times New Roman" w:hAnsiTheme="majorHAnsi" w:cs="Times New Roman"/>
        </w:rPr>
      </w:pPr>
      <w:r w:rsidRPr="00D6514F">
        <w:rPr>
          <w:rFonts w:asciiTheme="majorHAnsi" w:eastAsia="Times New Roman" w:hAnsiTheme="majorHAnsi" w:cs="Times New Roman"/>
        </w:rPr>
        <w:t>First read during College Council on April 18, 2012.</w:t>
      </w:r>
    </w:p>
    <w:p w:rsidR="00BC6B44" w:rsidRPr="00711778" w:rsidRDefault="00BC6B44" w:rsidP="00BC6B44">
      <w:pPr>
        <w:spacing w:after="0" w:line="240" w:lineRule="auto"/>
        <w:ind w:left="1980"/>
        <w:rPr>
          <w:rFonts w:asciiTheme="majorHAnsi" w:eastAsia="Times New Roman" w:hAnsiTheme="majorHAnsi" w:cs="Times New Roman"/>
          <w:b/>
        </w:rPr>
      </w:pPr>
      <w:r w:rsidRPr="00D6514F">
        <w:rPr>
          <w:rFonts w:asciiTheme="majorHAnsi" w:eastAsia="Times New Roman" w:hAnsiTheme="majorHAnsi" w:cs="Times New Roman"/>
          <w:b/>
        </w:rPr>
        <w:t xml:space="preserve">Action:  </w:t>
      </w:r>
      <w:r w:rsidR="002A12BD" w:rsidRPr="00D6514F">
        <w:rPr>
          <w:rFonts w:asciiTheme="majorHAnsi" w:eastAsia="Times New Roman" w:hAnsiTheme="majorHAnsi" w:cs="Times New Roman"/>
          <w:b/>
        </w:rPr>
        <w:t>second read approved by consensus.</w:t>
      </w:r>
    </w:p>
    <w:p w:rsidR="00BC6B44" w:rsidRPr="00711778" w:rsidRDefault="00BC6B44" w:rsidP="00BC6B44">
      <w:pPr>
        <w:tabs>
          <w:tab w:val="left" w:pos="2340"/>
        </w:tabs>
        <w:overflowPunct w:val="0"/>
        <w:autoSpaceDE w:val="0"/>
        <w:autoSpaceDN w:val="0"/>
        <w:adjustRightInd w:val="0"/>
        <w:spacing w:after="0" w:line="240" w:lineRule="auto"/>
        <w:ind w:left="360" w:firstLine="360"/>
        <w:rPr>
          <w:rFonts w:asciiTheme="majorHAnsi" w:eastAsia="Times New Roman" w:hAnsiTheme="majorHAnsi" w:cs="Times New Roman"/>
          <w:b/>
        </w:rPr>
      </w:pPr>
    </w:p>
    <w:p w:rsidR="00BC6B44" w:rsidRDefault="00BC6B44" w:rsidP="00BC6B44">
      <w:pPr>
        <w:tabs>
          <w:tab w:val="left" w:pos="2340"/>
        </w:tabs>
        <w:overflowPunct w:val="0"/>
        <w:autoSpaceDE w:val="0"/>
        <w:autoSpaceDN w:val="0"/>
        <w:adjustRightInd w:val="0"/>
        <w:spacing w:after="0" w:line="240" w:lineRule="auto"/>
        <w:ind w:left="360" w:firstLine="360"/>
        <w:rPr>
          <w:rFonts w:asciiTheme="majorHAnsi" w:eastAsia="Times New Roman" w:hAnsiTheme="majorHAnsi" w:cs="Times New Roman"/>
          <w:b/>
        </w:rPr>
      </w:pPr>
    </w:p>
    <w:p w:rsidR="00D6514F" w:rsidRDefault="00D6514F" w:rsidP="00BC6B44">
      <w:pPr>
        <w:tabs>
          <w:tab w:val="left" w:pos="2340"/>
        </w:tabs>
        <w:overflowPunct w:val="0"/>
        <w:autoSpaceDE w:val="0"/>
        <w:autoSpaceDN w:val="0"/>
        <w:adjustRightInd w:val="0"/>
        <w:spacing w:after="0" w:line="240" w:lineRule="auto"/>
        <w:ind w:left="360" w:firstLine="360"/>
        <w:rPr>
          <w:rFonts w:asciiTheme="majorHAnsi" w:eastAsia="Times New Roman" w:hAnsiTheme="majorHAnsi" w:cs="Times New Roman"/>
          <w:b/>
        </w:rPr>
      </w:pPr>
    </w:p>
    <w:p w:rsidR="00BC6B44" w:rsidRPr="00711778" w:rsidRDefault="00BC6B44" w:rsidP="00BC6B44">
      <w:pPr>
        <w:numPr>
          <w:ilvl w:val="0"/>
          <w:numId w:val="1"/>
        </w:numPr>
        <w:tabs>
          <w:tab w:val="left" w:pos="720"/>
          <w:tab w:val="left" w:pos="810"/>
        </w:tabs>
        <w:overflowPunct w:val="0"/>
        <w:autoSpaceDE w:val="0"/>
        <w:autoSpaceDN w:val="0"/>
        <w:adjustRightInd w:val="0"/>
        <w:spacing w:after="0" w:line="240" w:lineRule="auto"/>
        <w:ind w:left="360" w:firstLine="0"/>
        <w:contextualSpacing/>
        <w:rPr>
          <w:rFonts w:asciiTheme="majorHAnsi" w:eastAsia="Times New Roman" w:hAnsiTheme="majorHAnsi" w:cs="Times New Roman"/>
          <w:b/>
        </w:rPr>
      </w:pPr>
      <w:r w:rsidRPr="00711778">
        <w:rPr>
          <w:rFonts w:asciiTheme="majorHAnsi" w:eastAsia="Times New Roman" w:hAnsiTheme="majorHAnsi" w:cs="Times New Roman"/>
          <w:b/>
        </w:rPr>
        <w:t>Participatory  Governance Committee Reports</w:t>
      </w:r>
    </w:p>
    <w:p w:rsidR="00BC6B44" w:rsidRPr="00711778" w:rsidRDefault="00E166DA" w:rsidP="00BC6B44">
      <w:pPr>
        <w:numPr>
          <w:ilvl w:val="1"/>
          <w:numId w:val="1"/>
        </w:numPr>
        <w:overflowPunct w:val="0"/>
        <w:autoSpaceDE w:val="0"/>
        <w:autoSpaceDN w:val="0"/>
        <w:adjustRightInd w:val="0"/>
        <w:spacing w:after="0" w:line="240" w:lineRule="auto"/>
        <w:contextualSpacing/>
        <w:rPr>
          <w:rFonts w:asciiTheme="majorHAnsi" w:eastAsia="Times New Roman" w:hAnsiTheme="majorHAnsi" w:cs="Times New Roman"/>
        </w:rPr>
      </w:pPr>
      <w:r w:rsidRPr="00711778">
        <w:rPr>
          <w:rFonts w:asciiTheme="majorHAnsi" w:eastAsia="Times New Roman" w:hAnsiTheme="majorHAnsi" w:cs="Times New Roman"/>
          <w:b/>
        </w:rPr>
        <w:t>Diversity Committee ~</w:t>
      </w:r>
      <w:r w:rsidRPr="00711778">
        <w:rPr>
          <w:rFonts w:asciiTheme="majorHAnsi" w:eastAsia="Times New Roman" w:hAnsiTheme="majorHAnsi" w:cs="Times New Roman"/>
        </w:rPr>
        <w:t xml:space="preserve"> Fusako Yokotobi</w:t>
      </w:r>
      <w:r w:rsidR="001155D5" w:rsidRPr="00711778">
        <w:rPr>
          <w:rFonts w:asciiTheme="majorHAnsi" w:eastAsia="Times New Roman" w:hAnsiTheme="majorHAnsi" w:cs="Times New Roman"/>
        </w:rPr>
        <w:t xml:space="preserve"> reported on the committee and</w:t>
      </w:r>
      <w:r w:rsidRPr="00711778">
        <w:rPr>
          <w:rFonts w:asciiTheme="majorHAnsi" w:eastAsia="Times New Roman" w:hAnsiTheme="majorHAnsi" w:cs="Times New Roman"/>
        </w:rPr>
        <w:t xml:space="preserve"> announced the new chair of the committee, Dr. Joseph Morris. </w:t>
      </w:r>
    </w:p>
    <w:p w:rsidR="00BC6B44" w:rsidRPr="00711778" w:rsidRDefault="00BC6B44" w:rsidP="00BC6B44">
      <w:pPr>
        <w:numPr>
          <w:ilvl w:val="1"/>
          <w:numId w:val="1"/>
        </w:numPr>
        <w:overflowPunct w:val="0"/>
        <w:autoSpaceDE w:val="0"/>
        <w:autoSpaceDN w:val="0"/>
        <w:adjustRightInd w:val="0"/>
        <w:spacing w:after="0" w:line="240" w:lineRule="auto"/>
        <w:contextualSpacing/>
        <w:rPr>
          <w:rFonts w:asciiTheme="majorHAnsi" w:eastAsia="Times New Roman" w:hAnsiTheme="majorHAnsi" w:cs="Times New Roman"/>
        </w:rPr>
      </w:pPr>
      <w:r w:rsidRPr="00711778">
        <w:rPr>
          <w:rFonts w:asciiTheme="majorHAnsi" w:eastAsia="Times New Roman" w:hAnsiTheme="majorHAnsi" w:cs="Times New Roman"/>
          <w:b/>
        </w:rPr>
        <w:t>Educational Mas</w:t>
      </w:r>
      <w:r w:rsidR="008375BB" w:rsidRPr="00711778">
        <w:rPr>
          <w:rFonts w:asciiTheme="majorHAnsi" w:eastAsia="Times New Roman" w:hAnsiTheme="majorHAnsi" w:cs="Times New Roman"/>
          <w:b/>
        </w:rPr>
        <w:t xml:space="preserve">ter Plan Committee “Task Force” ~ </w:t>
      </w:r>
      <w:r w:rsidR="008375BB" w:rsidRPr="00711778">
        <w:rPr>
          <w:rFonts w:asciiTheme="majorHAnsi" w:eastAsia="Times New Roman" w:hAnsiTheme="majorHAnsi" w:cs="Times New Roman"/>
        </w:rPr>
        <w:t>C</w:t>
      </w:r>
      <w:r w:rsidR="00D834AC" w:rsidRPr="00711778">
        <w:rPr>
          <w:rFonts w:asciiTheme="majorHAnsi" w:eastAsia="Times New Roman" w:hAnsiTheme="majorHAnsi" w:cs="Times New Roman"/>
        </w:rPr>
        <w:t xml:space="preserve">ommittee needs to report at the next College Council meeting. </w:t>
      </w:r>
    </w:p>
    <w:p w:rsidR="00BC6B44" w:rsidRPr="00711778" w:rsidRDefault="00BC6B44" w:rsidP="00BC6B44">
      <w:pPr>
        <w:numPr>
          <w:ilvl w:val="1"/>
          <w:numId w:val="1"/>
        </w:numPr>
        <w:overflowPunct w:val="0"/>
        <w:autoSpaceDE w:val="0"/>
        <w:autoSpaceDN w:val="0"/>
        <w:adjustRightInd w:val="0"/>
        <w:spacing w:after="0" w:line="240" w:lineRule="auto"/>
        <w:contextualSpacing/>
        <w:rPr>
          <w:rFonts w:asciiTheme="majorHAnsi" w:eastAsia="Times New Roman" w:hAnsiTheme="majorHAnsi" w:cs="Times New Roman"/>
        </w:rPr>
      </w:pPr>
      <w:r w:rsidRPr="00711778">
        <w:rPr>
          <w:rFonts w:asciiTheme="majorHAnsi" w:eastAsia="Times New Roman" w:hAnsiTheme="majorHAnsi" w:cs="Times New Roman"/>
          <w:b/>
        </w:rPr>
        <w:t>Environme</w:t>
      </w:r>
      <w:r w:rsidR="00A8581E" w:rsidRPr="00711778">
        <w:rPr>
          <w:rFonts w:asciiTheme="majorHAnsi" w:eastAsia="Times New Roman" w:hAnsiTheme="majorHAnsi" w:cs="Times New Roman"/>
          <w:b/>
        </w:rPr>
        <w:t>ntal Health &amp; Safety Committee</w:t>
      </w:r>
      <w:r w:rsidR="00CA4D61" w:rsidRPr="00711778">
        <w:rPr>
          <w:rFonts w:asciiTheme="majorHAnsi" w:eastAsia="Times New Roman" w:hAnsiTheme="majorHAnsi" w:cs="Times New Roman"/>
          <w:b/>
        </w:rPr>
        <w:t xml:space="preserve"> ~ </w:t>
      </w:r>
      <w:r w:rsidR="00CA4D61" w:rsidRPr="00711778">
        <w:rPr>
          <w:rFonts w:asciiTheme="majorHAnsi" w:eastAsia="Times New Roman" w:hAnsiTheme="majorHAnsi" w:cs="Times New Roman"/>
        </w:rPr>
        <w:t>Leonard Knight reported</w:t>
      </w:r>
      <w:r w:rsidR="001155D5" w:rsidRPr="00711778">
        <w:rPr>
          <w:rFonts w:asciiTheme="majorHAnsi" w:eastAsia="Times New Roman" w:hAnsiTheme="majorHAnsi" w:cs="Times New Roman"/>
        </w:rPr>
        <w:t xml:space="preserve">; working on risk management. </w:t>
      </w:r>
    </w:p>
    <w:p w:rsidR="00BC6B44" w:rsidRPr="00711778" w:rsidRDefault="001155D5" w:rsidP="00BC6B44">
      <w:pPr>
        <w:numPr>
          <w:ilvl w:val="1"/>
          <w:numId w:val="1"/>
        </w:numPr>
        <w:overflowPunct w:val="0"/>
        <w:autoSpaceDE w:val="0"/>
        <w:autoSpaceDN w:val="0"/>
        <w:adjustRightInd w:val="0"/>
        <w:spacing w:after="0" w:line="240" w:lineRule="auto"/>
        <w:contextualSpacing/>
        <w:rPr>
          <w:rFonts w:asciiTheme="majorHAnsi" w:eastAsia="Times New Roman" w:hAnsiTheme="majorHAnsi" w:cs="Times New Roman"/>
        </w:rPr>
      </w:pPr>
      <w:r w:rsidRPr="00711778">
        <w:rPr>
          <w:rFonts w:asciiTheme="majorHAnsi" w:eastAsia="Times New Roman" w:hAnsiTheme="majorHAnsi" w:cs="Times New Roman"/>
          <w:b/>
        </w:rPr>
        <w:t xml:space="preserve">Facilities Committee ~ </w:t>
      </w:r>
      <w:r w:rsidRPr="00711778">
        <w:rPr>
          <w:rFonts w:asciiTheme="majorHAnsi" w:eastAsia="Times New Roman" w:hAnsiTheme="majorHAnsi" w:cs="Times New Roman"/>
        </w:rPr>
        <w:t>Thomas Miller reported on the committee.</w:t>
      </w:r>
    </w:p>
    <w:p w:rsidR="00BC6B44" w:rsidRPr="00711778" w:rsidRDefault="00BC6B44" w:rsidP="00BC6B44">
      <w:pPr>
        <w:numPr>
          <w:ilvl w:val="1"/>
          <w:numId w:val="1"/>
        </w:numPr>
        <w:overflowPunct w:val="0"/>
        <w:autoSpaceDE w:val="0"/>
        <w:autoSpaceDN w:val="0"/>
        <w:adjustRightInd w:val="0"/>
        <w:spacing w:after="0" w:line="240" w:lineRule="auto"/>
        <w:contextualSpacing/>
        <w:rPr>
          <w:rFonts w:asciiTheme="majorHAnsi" w:eastAsia="Times New Roman" w:hAnsiTheme="majorHAnsi" w:cs="Times New Roman"/>
        </w:rPr>
      </w:pPr>
      <w:r w:rsidRPr="00711778">
        <w:rPr>
          <w:rFonts w:asciiTheme="majorHAnsi" w:eastAsia="Times New Roman" w:hAnsiTheme="majorHAnsi" w:cs="Times New Roman"/>
          <w:b/>
        </w:rPr>
        <w:t>Fina</w:t>
      </w:r>
      <w:r w:rsidR="001155D5" w:rsidRPr="00711778">
        <w:rPr>
          <w:rFonts w:asciiTheme="majorHAnsi" w:eastAsia="Times New Roman" w:hAnsiTheme="majorHAnsi" w:cs="Times New Roman"/>
          <w:b/>
        </w:rPr>
        <w:t xml:space="preserve">nce/Budget &amp; Planning Committee ~ </w:t>
      </w:r>
      <w:r w:rsidR="001155D5" w:rsidRPr="00711778">
        <w:rPr>
          <w:rFonts w:asciiTheme="majorHAnsi" w:eastAsia="Times New Roman" w:hAnsiTheme="majorHAnsi" w:cs="Times New Roman"/>
        </w:rPr>
        <w:t>GH Javaheripour reported</w:t>
      </w:r>
      <w:r w:rsidR="00CA4D61" w:rsidRPr="00711778">
        <w:rPr>
          <w:rFonts w:asciiTheme="majorHAnsi" w:eastAsia="Times New Roman" w:hAnsiTheme="majorHAnsi" w:cs="Times New Roman"/>
        </w:rPr>
        <w:t xml:space="preserve">; </w:t>
      </w:r>
      <w:r w:rsidR="001155D5" w:rsidRPr="00711778">
        <w:rPr>
          <w:rFonts w:asciiTheme="majorHAnsi" w:eastAsia="Times New Roman" w:hAnsiTheme="majorHAnsi" w:cs="Times New Roman"/>
        </w:rPr>
        <w:t xml:space="preserve">working on the budget facilities workshop and 5-year budget. </w:t>
      </w:r>
    </w:p>
    <w:p w:rsidR="00BC6B44" w:rsidRPr="00711778" w:rsidRDefault="00BC6B44" w:rsidP="00BC6B44">
      <w:pPr>
        <w:numPr>
          <w:ilvl w:val="1"/>
          <w:numId w:val="1"/>
        </w:numPr>
        <w:overflowPunct w:val="0"/>
        <w:autoSpaceDE w:val="0"/>
        <w:autoSpaceDN w:val="0"/>
        <w:adjustRightInd w:val="0"/>
        <w:spacing w:after="0" w:line="240" w:lineRule="auto"/>
        <w:contextualSpacing/>
        <w:rPr>
          <w:rFonts w:asciiTheme="majorHAnsi" w:eastAsia="Times New Roman" w:hAnsiTheme="majorHAnsi" w:cs="Times New Roman"/>
        </w:rPr>
      </w:pPr>
      <w:r w:rsidRPr="00711778">
        <w:rPr>
          <w:rFonts w:asciiTheme="majorHAnsi" w:eastAsia="Times New Roman" w:hAnsiTheme="majorHAnsi" w:cs="Times New Roman"/>
          <w:b/>
        </w:rPr>
        <w:t>Instit</w:t>
      </w:r>
      <w:r w:rsidR="001155D5" w:rsidRPr="00711778">
        <w:rPr>
          <w:rFonts w:asciiTheme="majorHAnsi" w:eastAsia="Times New Roman" w:hAnsiTheme="majorHAnsi" w:cs="Times New Roman"/>
          <w:b/>
        </w:rPr>
        <w:t xml:space="preserve">utional Effectiveness Committee ~ </w:t>
      </w:r>
      <w:r w:rsidR="001155D5" w:rsidRPr="00711778">
        <w:rPr>
          <w:rFonts w:asciiTheme="majorHAnsi" w:eastAsia="Times New Roman" w:hAnsiTheme="majorHAnsi" w:cs="Times New Roman"/>
        </w:rPr>
        <w:t xml:space="preserve">No Report, this committee is inactive. </w:t>
      </w:r>
    </w:p>
    <w:p w:rsidR="00BC6B44" w:rsidRPr="00711778" w:rsidRDefault="001155D5" w:rsidP="00BC6B44">
      <w:pPr>
        <w:numPr>
          <w:ilvl w:val="1"/>
          <w:numId w:val="1"/>
        </w:numPr>
        <w:overflowPunct w:val="0"/>
        <w:autoSpaceDE w:val="0"/>
        <w:autoSpaceDN w:val="0"/>
        <w:adjustRightInd w:val="0"/>
        <w:spacing w:after="0" w:line="240" w:lineRule="auto"/>
        <w:contextualSpacing/>
        <w:rPr>
          <w:rFonts w:asciiTheme="majorHAnsi" w:eastAsia="Times New Roman" w:hAnsiTheme="majorHAnsi" w:cs="Times New Roman"/>
        </w:rPr>
      </w:pPr>
      <w:r w:rsidRPr="00711778">
        <w:rPr>
          <w:rFonts w:asciiTheme="majorHAnsi" w:eastAsia="Times New Roman" w:hAnsiTheme="majorHAnsi" w:cs="Times New Roman"/>
          <w:b/>
        </w:rPr>
        <w:t xml:space="preserve">Staff Development Committee ~ </w:t>
      </w:r>
      <w:r w:rsidRPr="00711778">
        <w:rPr>
          <w:rFonts w:asciiTheme="majorHAnsi" w:eastAsia="Times New Roman" w:hAnsiTheme="majorHAnsi" w:cs="Times New Roman"/>
        </w:rPr>
        <w:t>Fusako Yokotobi reported on the committee and upcoming events.</w:t>
      </w:r>
    </w:p>
    <w:p w:rsidR="00BC6B44" w:rsidRPr="00711778" w:rsidRDefault="001155D5" w:rsidP="00BC6B44">
      <w:pPr>
        <w:numPr>
          <w:ilvl w:val="1"/>
          <w:numId w:val="1"/>
        </w:numPr>
        <w:overflowPunct w:val="0"/>
        <w:autoSpaceDE w:val="0"/>
        <w:autoSpaceDN w:val="0"/>
        <w:adjustRightInd w:val="0"/>
        <w:spacing w:after="0" w:line="240" w:lineRule="auto"/>
        <w:contextualSpacing/>
        <w:rPr>
          <w:rFonts w:asciiTheme="majorHAnsi" w:eastAsia="Times New Roman" w:hAnsiTheme="majorHAnsi" w:cs="Times New Roman"/>
        </w:rPr>
      </w:pPr>
      <w:r w:rsidRPr="00711778">
        <w:rPr>
          <w:rFonts w:asciiTheme="majorHAnsi" w:eastAsia="Times New Roman" w:hAnsiTheme="majorHAnsi" w:cs="Times New Roman"/>
          <w:b/>
        </w:rPr>
        <w:t xml:space="preserve">Student Services Committee ~ </w:t>
      </w:r>
      <w:r w:rsidRPr="00711778">
        <w:rPr>
          <w:rFonts w:asciiTheme="majorHAnsi" w:eastAsia="Times New Roman" w:hAnsiTheme="majorHAnsi" w:cs="Times New Roman"/>
        </w:rPr>
        <w:t xml:space="preserve">Tim Johnson reported; working on administrative procedures. </w:t>
      </w:r>
    </w:p>
    <w:p w:rsidR="00BC6B44" w:rsidRPr="00711778" w:rsidRDefault="00BC6B44" w:rsidP="00BC6B44">
      <w:pPr>
        <w:numPr>
          <w:ilvl w:val="1"/>
          <w:numId w:val="1"/>
        </w:numPr>
        <w:overflowPunct w:val="0"/>
        <w:autoSpaceDE w:val="0"/>
        <w:autoSpaceDN w:val="0"/>
        <w:adjustRightInd w:val="0"/>
        <w:spacing w:after="0" w:line="240" w:lineRule="auto"/>
        <w:contextualSpacing/>
        <w:rPr>
          <w:rFonts w:asciiTheme="majorHAnsi" w:eastAsia="Times New Roman" w:hAnsiTheme="majorHAnsi" w:cs="Times New Roman"/>
          <w:b/>
        </w:rPr>
      </w:pPr>
      <w:r w:rsidRPr="00711778">
        <w:rPr>
          <w:rFonts w:asciiTheme="majorHAnsi" w:eastAsia="Times New Roman" w:hAnsiTheme="majorHAnsi" w:cs="Times New Roman"/>
          <w:b/>
        </w:rPr>
        <w:t>Sustainabi</w:t>
      </w:r>
      <w:r w:rsidR="001155D5" w:rsidRPr="00711778">
        <w:rPr>
          <w:rFonts w:asciiTheme="majorHAnsi" w:eastAsia="Times New Roman" w:hAnsiTheme="majorHAnsi" w:cs="Times New Roman"/>
          <w:b/>
        </w:rPr>
        <w:t xml:space="preserve">lity Committee ~ </w:t>
      </w:r>
      <w:r w:rsidR="001155D5" w:rsidRPr="00711778">
        <w:rPr>
          <w:rFonts w:asciiTheme="majorHAnsi" w:eastAsia="Times New Roman" w:hAnsiTheme="majorHAnsi" w:cs="Times New Roman"/>
        </w:rPr>
        <w:t>No report</w:t>
      </w:r>
      <w:r w:rsidR="001155D5" w:rsidRPr="00711778">
        <w:rPr>
          <w:rFonts w:asciiTheme="majorHAnsi" w:eastAsia="Times New Roman" w:hAnsiTheme="majorHAnsi" w:cs="Times New Roman"/>
          <w:b/>
        </w:rPr>
        <w:t>.</w:t>
      </w:r>
    </w:p>
    <w:p w:rsidR="00BC6B44" w:rsidRPr="00711778" w:rsidRDefault="001155D5" w:rsidP="00BC6B44">
      <w:pPr>
        <w:numPr>
          <w:ilvl w:val="1"/>
          <w:numId w:val="1"/>
        </w:numPr>
        <w:overflowPunct w:val="0"/>
        <w:autoSpaceDE w:val="0"/>
        <w:autoSpaceDN w:val="0"/>
        <w:adjustRightInd w:val="0"/>
        <w:spacing w:after="0" w:line="240" w:lineRule="auto"/>
        <w:contextualSpacing/>
        <w:rPr>
          <w:rFonts w:asciiTheme="majorHAnsi" w:eastAsia="Times New Roman" w:hAnsiTheme="majorHAnsi" w:cs="Times New Roman"/>
          <w:b/>
        </w:rPr>
      </w:pPr>
      <w:r w:rsidRPr="00711778">
        <w:rPr>
          <w:rFonts w:asciiTheme="majorHAnsi" w:eastAsia="Times New Roman" w:hAnsiTheme="majorHAnsi" w:cs="Times New Roman"/>
          <w:b/>
        </w:rPr>
        <w:t xml:space="preserve">Technology Committee ~ </w:t>
      </w:r>
      <w:r w:rsidR="00CA4D61" w:rsidRPr="00711778">
        <w:rPr>
          <w:rFonts w:asciiTheme="majorHAnsi" w:eastAsia="Times New Roman" w:hAnsiTheme="majorHAnsi" w:cs="Times New Roman"/>
        </w:rPr>
        <w:t>Frank Smith reported; working on Technology Master Plan.</w:t>
      </w:r>
    </w:p>
    <w:p w:rsidR="00BC6B44" w:rsidRPr="00711778" w:rsidRDefault="00BC6B44" w:rsidP="00BC6B44">
      <w:pPr>
        <w:overflowPunct w:val="0"/>
        <w:autoSpaceDE w:val="0"/>
        <w:autoSpaceDN w:val="0"/>
        <w:adjustRightInd w:val="0"/>
        <w:spacing w:after="0" w:line="240" w:lineRule="auto"/>
        <w:ind w:left="1080"/>
        <w:contextualSpacing/>
        <w:rPr>
          <w:rFonts w:asciiTheme="majorHAnsi" w:eastAsia="Times New Roman" w:hAnsiTheme="majorHAnsi" w:cs="Times New Roman"/>
          <w:b/>
        </w:rPr>
      </w:pPr>
    </w:p>
    <w:p w:rsidR="00BC6B44" w:rsidRPr="00711778" w:rsidRDefault="00BC6B44" w:rsidP="00BC6B44">
      <w:pPr>
        <w:numPr>
          <w:ilvl w:val="0"/>
          <w:numId w:val="1"/>
        </w:numPr>
        <w:tabs>
          <w:tab w:val="left" w:pos="720"/>
          <w:tab w:val="left" w:pos="810"/>
        </w:tabs>
        <w:overflowPunct w:val="0"/>
        <w:autoSpaceDE w:val="0"/>
        <w:autoSpaceDN w:val="0"/>
        <w:adjustRightInd w:val="0"/>
        <w:spacing w:after="0" w:line="240" w:lineRule="auto"/>
        <w:contextualSpacing/>
        <w:rPr>
          <w:rFonts w:asciiTheme="majorHAnsi" w:hAnsiTheme="majorHAnsi"/>
        </w:rPr>
      </w:pPr>
      <w:r w:rsidRPr="00711778">
        <w:rPr>
          <w:rFonts w:asciiTheme="majorHAnsi" w:eastAsia="Times New Roman" w:hAnsiTheme="majorHAnsi" w:cs="Times New Roman"/>
          <w:b/>
        </w:rPr>
        <w:t xml:space="preserve">Other  </w:t>
      </w:r>
    </w:p>
    <w:p w:rsidR="00CA4D61" w:rsidRPr="00711778" w:rsidRDefault="00CA4D61" w:rsidP="00CA4D61">
      <w:pPr>
        <w:pStyle w:val="ListParagraph"/>
        <w:numPr>
          <w:ilvl w:val="0"/>
          <w:numId w:val="7"/>
        </w:numPr>
        <w:ind w:left="1440"/>
        <w:rPr>
          <w:rFonts w:asciiTheme="majorHAnsi" w:hAnsiTheme="majorHAnsi"/>
        </w:rPr>
      </w:pPr>
      <w:r w:rsidRPr="00711778">
        <w:rPr>
          <w:rFonts w:asciiTheme="majorHAnsi" w:hAnsiTheme="majorHAnsi"/>
        </w:rPr>
        <w:t xml:space="preserve">Debra Blanchard reported that the next Board of Governors meeting will be held on July 12 regarding curriculum. </w:t>
      </w:r>
    </w:p>
    <w:p w:rsidR="00CA4D61" w:rsidRPr="00711778" w:rsidRDefault="00CA4D61" w:rsidP="00CA4D61">
      <w:pPr>
        <w:pStyle w:val="ListParagraph"/>
        <w:numPr>
          <w:ilvl w:val="0"/>
          <w:numId w:val="7"/>
        </w:numPr>
        <w:ind w:left="720" w:firstLine="360"/>
        <w:rPr>
          <w:rFonts w:asciiTheme="majorHAnsi" w:hAnsiTheme="majorHAnsi"/>
        </w:rPr>
      </w:pPr>
      <w:r w:rsidRPr="00711778">
        <w:rPr>
          <w:rFonts w:asciiTheme="majorHAnsi" w:hAnsiTheme="majorHAnsi"/>
        </w:rPr>
        <w:t>The next College Council meeting will be held on May 23.</w:t>
      </w:r>
    </w:p>
    <w:p w:rsidR="00CA4D61" w:rsidRPr="00711778" w:rsidRDefault="00CA4D61" w:rsidP="00CA4D61">
      <w:pPr>
        <w:ind w:left="720"/>
        <w:rPr>
          <w:rFonts w:asciiTheme="majorHAnsi" w:hAnsiTheme="majorHAnsi"/>
        </w:rPr>
      </w:pPr>
    </w:p>
    <w:p w:rsidR="00CA4D61" w:rsidRPr="00711778" w:rsidRDefault="00CA4D61" w:rsidP="00CA4D61">
      <w:pPr>
        <w:ind w:left="720"/>
        <w:rPr>
          <w:rFonts w:asciiTheme="majorHAnsi" w:hAnsiTheme="majorHAnsi"/>
        </w:rPr>
      </w:pPr>
      <w:r w:rsidRPr="00711778">
        <w:rPr>
          <w:rFonts w:asciiTheme="majorHAnsi" w:hAnsiTheme="majorHAnsi"/>
        </w:rPr>
        <w:t>Adjournment: 4:01 p.m.</w:t>
      </w:r>
    </w:p>
    <w:sectPr w:rsidR="00CA4D61" w:rsidRPr="00711778" w:rsidSect="00F90E4C">
      <w:headerReference w:type="default" r:id="rId9"/>
      <w:footerReference w:type="default" r:id="rId10"/>
      <w:pgSz w:w="12240" w:h="15840"/>
      <w:pgMar w:top="144" w:right="864" w:bottom="360"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4D3" w:rsidRDefault="0075432A">
      <w:pPr>
        <w:spacing w:after="0" w:line="240" w:lineRule="auto"/>
      </w:pPr>
      <w:r>
        <w:separator/>
      </w:r>
    </w:p>
  </w:endnote>
  <w:endnote w:type="continuationSeparator" w:id="0">
    <w:p w:rsidR="00DF74D3" w:rsidRDefault="0075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0247023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711778" w:rsidRPr="00711778" w:rsidRDefault="00711778" w:rsidP="00711778">
            <w:pPr>
              <w:pStyle w:val="Footer"/>
              <w:rPr>
                <w:sz w:val="16"/>
                <w:szCs w:val="16"/>
              </w:rPr>
            </w:pPr>
            <w:r w:rsidRPr="00711778">
              <w:rPr>
                <w:sz w:val="16"/>
                <w:szCs w:val="16"/>
              </w:rPr>
              <w:t>College Council Minutes, May 09, 2012</w:t>
            </w:r>
            <w:r w:rsidRPr="00711778">
              <w:rPr>
                <w:sz w:val="16"/>
                <w:szCs w:val="16"/>
              </w:rPr>
              <w:tab/>
            </w:r>
            <w:r w:rsidRPr="00711778">
              <w:rPr>
                <w:sz w:val="16"/>
                <w:szCs w:val="16"/>
              </w:rPr>
              <w:tab/>
            </w:r>
            <w:r w:rsidRPr="00711778">
              <w:rPr>
                <w:sz w:val="16"/>
                <w:szCs w:val="16"/>
              </w:rPr>
              <w:tab/>
              <w:t xml:space="preserve">Page </w:t>
            </w:r>
            <w:r w:rsidR="00DF74D3" w:rsidRPr="00711778">
              <w:rPr>
                <w:b/>
                <w:bCs/>
                <w:sz w:val="16"/>
                <w:szCs w:val="16"/>
              </w:rPr>
              <w:fldChar w:fldCharType="begin"/>
            </w:r>
            <w:r w:rsidRPr="00711778">
              <w:rPr>
                <w:b/>
                <w:bCs/>
                <w:sz w:val="16"/>
                <w:szCs w:val="16"/>
              </w:rPr>
              <w:instrText xml:space="preserve"> PAGE </w:instrText>
            </w:r>
            <w:r w:rsidR="00DF74D3" w:rsidRPr="00711778">
              <w:rPr>
                <w:b/>
                <w:bCs/>
                <w:sz w:val="16"/>
                <w:szCs w:val="16"/>
              </w:rPr>
              <w:fldChar w:fldCharType="separate"/>
            </w:r>
            <w:r w:rsidR="002675FD">
              <w:rPr>
                <w:b/>
                <w:bCs/>
                <w:noProof/>
                <w:sz w:val="16"/>
                <w:szCs w:val="16"/>
              </w:rPr>
              <w:t>1</w:t>
            </w:r>
            <w:r w:rsidR="00DF74D3" w:rsidRPr="00711778">
              <w:rPr>
                <w:b/>
                <w:bCs/>
                <w:sz w:val="16"/>
                <w:szCs w:val="16"/>
              </w:rPr>
              <w:fldChar w:fldCharType="end"/>
            </w:r>
            <w:r w:rsidRPr="00711778">
              <w:rPr>
                <w:sz w:val="16"/>
                <w:szCs w:val="16"/>
              </w:rPr>
              <w:t xml:space="preserve"> of </w:t>
            </w:r>
            <w:r w:rsidR="00DF74D3" w:rsidRPr="00711778">
              <w:rPr>
                <w:b/>
                <w:bCs/>
                <w:sz w:val="16"/>
                <w:szCs w:val="16"/>
              </w:rPr>
              <w:fldChar w:fldCharType="begin"/>
            </w:r>
            <w:r w:rsidRPr="00711778">
              <w:rPr>
                <w:b/>
                <w:bCs/>
                <w:sz w:val="16"/>
                <w:szCs w:val="16"/>
              </w:rPr>
              <w:instrText xml:space="preserve"> NUMPAGES  </w:instrText>
            </w:r>
            <w:r w:rsidR="00DF74D3" w:rsidRPr="00711778">
              <w:rPr>
                <w:b/>
                <w:bCs/>
                <w:sz w:val="16"/>
                <w:szCs w:val="16"/>
              </w:rPr>
              <w:fldChar w:fldCharType="separate"/>
            </w:r>
            <w:r w:rsidR="002675FD">
              <w:rPr>
                <w:b/>
                <w:bCs/>
                <w:noProof/>
                <w:sz w:val="16"/>
                <w:szCs w:val="16"/>
              </w:rPr>
              <w:t>3</w:t>
            </w:r>
            <w:r w:rsidR="00DF74D3" w:rsidRPr="00711778">
              <w:rPr>
                <w:b/>
                <w:bCs/>
                <w:sz w:val="16"/>
                <w:szCs w:val="16"/>
              </w:rPr>
              <w:fldChar w:fldCharType="end"/>
            </w:r>
          </w:p>
        </w:sdtContent>
      </w:sdt>
    </w:sdtContent>
  </w:sdt>
  <w:p w:rsidR="00055D69" w:rsidRPr="006E4524" w:rsidRDefault="002675FD">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4D3" w:rsidRDefault="0075432A">
      <w:pPr>
        <w:spacing w:after="0" w:line="240" w:lineRule="auto"/>
      </w:pPr>
      <w:r>
        <w:separator/>
      </w:r>
    </w:p>
  </w:footnote>
  <w:footnote w:type="continuationSeparator" w:id="0">
    <w:p w:rsidR="00DF74D3" w:rsidRDefault="00754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382625"/>
      <w:temporary/>
      <w:showingPlcHdr/>
    </w:sdtPr>
    <w:sdtEndPr/>
    <w:sdtContent>
      <w:p w:rsidR="00D37BD9" w:rsidRDefault="009C73AF">
        <w:pPr>
          <w:pStyle w:val="Header"/>
        </w:pPr>
        <w:r>
          <w:t>[Type text]</w:t>
        </w:r>
      </w:p>
    </w:sdtContent>
  </w:sdt>
  <w:p w:rsidR="00D37BD9" w:rsidRDefault="00267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0551"/>
    <w:multiLevelType w:val="hybridMultilevel"/>
    <w:tmpl w:val="A084545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B542B2"/>
    <w:multiLevelType w:val="hybridMultilevel"/>
    <w:tmpl w:val="DA4E880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FF419E6"/>
    <w:multiLevelType w:val="hybridMultilevel"/>
    <w:tmpl w:val="619CF9B6"/>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nsid w:val="25613CA3"/>
    <w:multiLevelType w:val="hybridMultilevel"/>
    <w:tmpl w:val="7A5E0496"/>
    <w:lvl w:ilvl="0" w:tplc="36B418E0">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83B172C"/>
    <w:multiLevelType w:val="hybridMultilevel"/>
    <w:tmpl w:val="3DCAD5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5B67A8"/>
    <w:multiLevelType w:val="hybridMultilevel"/>
    <w:tmpl w:val="97926774"/>
    <w:lvl w:ilvl="0" w:tplc="04090011">
      <w:start w:val="1"/>
      <w:numFmt w:val="decimal"/>
      <w:lvlText w:val="%1)"/>
      <w:lvlJc w:val="left"/>
      <w:pPr>
        <w:tabs>
          <w:tab w:val="num" w:pos="630"/>
        </w:tabs>
        <w:ind w:left="630" w:hanging="360"/>
      </w:pPr>
      <w:rPr>
        <w:b/>
        <w:color w:val="auto"/>
      </w:rPr>
    </w:lvl>
    <w:lvl w:ilvl="1" w:tplc="0024E36C">
      <w:start w:val="1"/>
      <w:numFmt w:val="lowerLetter"/>
      <w:lvlText w:val="%2)"/>
      <w:lvlJc w:val="left"/>
      <w:pPr>
        <w:tabs>
          <w:tab w:val="num" w:pos="1440"/>
        </w:tabs>
        <w:ind w:left="1440" w:hanging="360"/>
      </w:pPr>
      <w:rPr>
        <w:b/>
        <w:color w:val="auto"/>
      </w:r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5F4E32"/>
    <w:multiLevelType w:val="hybridMultilevel"/>
    <w:tmpl w:val="0DAE1992"/>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nsid w:val="6C181786"/>
    <w:multiLevelType w:val="hybridMultilevel"/>
    <w:tmpl w:val="65609F36"/>
    <w:lvl w:ilvl="0" w:tplc="0409000D">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
    <w:nsid w:val="6F8D556B"/>
    <w:multiLevelType w:val="hybridMultilevel"/>
    <w:tmpl w:val="6D76C4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1"/>
  </w:num>
  <w:num w:numId="6">
    <w:abstractNumId w:val="7"/>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6B44"/>
    <w:rsid w:val="000E1133"/>
    <w:rsid w:val="001155D5"/>
    <w:rsid w:val="00122793"/>
    <w:rsid w:val="00172938"/>
    <w:rsid w:val="002675FD"/>
    <w:rsid w:val="002A12BD"/>
    <w:rsid w:val="002D2362"/>
    <w:rsid w:val="003E091D"/>
    <w:rsid w:val="004004ED"/>
    <w:rsid w:val="00485E00"/>
    <w:rsid w:val="00521B89"/>
    <w:rsid w:val="00563C47"/>
    <w:rsid w:val="005C4B92"/>
    <w:rsid w:val="0060069B"/>
    <w:rsid w:val="006530B6"/>
    <w:rsid w:val="006734D8"/>
    <w:rsid w:val="006967D0"/>
    <w:rsid w:val="006D6D67"/>
    <w:rsid w:val="006E0DFE"/>
    <w:rsid w:val="00711778"/>
    <w:rsid w:val="00733BBB"/>
    <w:rsid w:val="0075432A"/>
    <w:rsid w:val="007C1F62"/>
    <w:rsid w:val="008375BB"/>
    <w:rsid w:val="009C73AF"/>
    <w:rsid w:val="00A8581E"/>
    <w:rsid w:val="00AB04B2"/>
    <w:rsid w:val="00B012B3"/>
    <w:rsid w:val="00B76037"/>
    <w:rsid w:val="00BC6B44"/>
    <w:rsid w:val="00BE48A5"/>
    <w:rsid w:val="00C07846"/>
    <w:rsid w:val="00C41F0F"/>
    <w:rsid w:val="00C53540"/>
    <w:rsid w:val="00C847E4"/>
    <w:rsid w:val="00CA4D61"/>
    <w:rsid w:val="00D6514F"/>
    <w:rsid w:val="00D834AC"/>
    <w:rsid w:val="00DA57FF"/>
    <w:rsid w:val="00DF74D3"/>
    <w:rsid w:val="00E166DA"/>
    <w:rsid w:val="00EC4A2A"/>
    <w:rsid w:val="00EF190C"/>
    <w:rsid w:val="00FA1946"/>
    <w:rsid w:val="00FC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6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B44"/>
  </w:style>
  <w:style w:type="paragraph" w:styleId="ListParagraph">
    <w:name w:val="List Paragraph"/>
    <w:basedOn w:val="Normal"/>
    <w:uiPriority w:val="34"/>
    <w:qFormat/>
    <w:rsid w:val="00BC6B44"/>
    <w:pPr>
      <w:ind w:left="720"/>
      <w:contextualSpacing/>
    </w:pPr>
  </w:style>
  <w:style w:type="paragraph" w:styleId="Header">
    <w:name w:val="header"/>
    <w:basedOn w:val="Normal"/>
    <w:link w:val="HeaderChar"/>
    <w:uiPriority w:val="99"/>
    <w:unhideWhenUsed/>
    <w:rsid w:val="00BC6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B44"/>
  </w:style>
  <w:style w:type="paragraph" w:styleId="BalloonText">
    <w:name w:val="Balloon Text"/>
    <w:basedOn w:val="Normal"/>
    <w:link w:val="BalloonTextChar"/>
    <w:uiPriority w:val="99"/>
    <w:semiHidden/>
    <w:unhideWhenUsed/>
    <w:rsid w:val="00BC6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6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B44"/>
  </w:style>
  <w:style w:type="paragraph" w:styleId="ListParagraph">
    <w:name w:val="List Paragraph"/>
    <w:basedOn w:val="Normal"/>
    <w:uiPriority w:val="34"/>
    <w:qFormat/>
    <w:rsid w:val="00BC6B44"/>
    <w:pPr>
      <w:ind w:left="720"/>
      <w:contextualSpacing/>
    </w:pPr>
  </w:style>
  <w:style w:type="paragraph" w:styleId="Header">
    <w:name w:val="header"/>
    <w:basedOn w:val="Normal"/>
    <w:link w:val="HeaderChar"/>
    <w:uiPriority w:val="99"/>
    <w:unhideWhenUsed/>
    <w:rsid w:val="00BC6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B44"/>
  </w:style>
  <w:style w:type="paragraph" w:styleId="BalloonText">
    <w:name w:val="Balloon Text"/>
    <w:basedOn w:val="Normal"/>
    <w:link w:val="BalloonTextChar"/>
    <w:uiPriority w:val="99"/>
    <w:semiHidden/>
    <w:unhideWhenUsed/>
    <w:rsid w:val="00BC6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EB9504B927D41B2B1D49B8ED1231C" ma:contentTypeVersion="0" ma:contentTypeDescription="Create a new document." ma:contentTypeScope="" ma:versionID="8858a845ec1452dffc27774914efae3d">
  <xsd:schema xmlns:xsd="http://www.w3.org/2001/XMLSchema" xmlns:xs="http://www.w3.org/2001/XMLSchema" xmlns:p="http://schemas.microsoft.com/office/2006/metadata/properties" xmlns:ns2="d876bd3c-6c1c-42ec-8885-32193831cef4" targetNamespace="http://schemas.microsoft.com/office/2006/metadata/properties" ma:root="true" ma:fieldsID="c51a07585a7729946e67904e6de5f206" ns2:_="">
    <xsd:import namespace="d876bd3c-6c1c-42ec-8885-32193831ce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6bd3c-6c1c-42ec-8885-32193831c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876bd3c-6c1c-42ec-8885-32193831cef4">CNSCT7RJKA3M-91-197</_dlc_DocId>
    <_dlc_DocIdUrl xmlns="d876bd3c-6c1c-42ec-8885-32193831cef4">
      <Url>https://portal.vvc.edu/committees/college-council/_layouts/DocIdRedir.aspx?ID=CNSCT7RJKA3M-91-197</Url>
      <Description>CNSCT7RJKA3M-91-197</Description>
    </_dlc_DocIdUrl>
  </documentManagement>
</p:properties>
</file>

<file path=customXml/itemProps1.xml><?xml version="1.0" encoding="utf-8"?>
<ds:datastoreItem xmlns:ds="http://schemas.openxmlformats.org/officeDocument/2006/customXml" ds:itemID="{85026227-B94D-43CC-9A82-4DC0D1A85E5E}"/>
</file>

<file path=customXml/itemProps2.xml><?xml version="1.0" encoding="utf-8"?>
<ds:datastoreItem xmlns:ds="http://schemas.openxmlformats.org/officeDocument/2006/customXml" ds:itemID="{E26812C2-53FB-404A-829F-F1AACD396C25}"/>
</file>

<file path=customXml/itemProps3.xml><?xml version="1.0" encoding="utf-8"?>
<ds:datastoreItem xmlns:ds="http://schemas.openxmlformats.org/officeDocument/2006/customXml" ds:itemID="{C9855262-E8A4-4B6B-9C7B-09E39D1DBCD7}"/>
</file>

<file path=customXml/itemProps4.xml><?xml version="1.0" encoding="utf-8"?>
<ds:datastoreItem xmlns:ds="http://schemas.openxmlformats.org/officeDocument/2006/customXml" ds:itemID="{4FB5AA39-1698-4D24-9FDF-6417C3294F95}"/>
</file>

<file path=docProps/app.xml><?xml version="1.0" encoding="utf-8"?>
<Properties xmlns="http://schemas.openxmlformats.org/officeDocument/2006/extended-properties" xmlns:vt="http://schemas.openxmlformats.org/officeDocument/2006/docPropsVTypes">
  <Template>Normal</Template>
  <TotalTime>1186</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Churgin</dc:creator>
  <cp:lastModifiedBy>Victoria Churgin</cp:lastModifiedBy>
  <cp:revision>33</cp:revision>
  <cp:lastPrinted>2012-06-01T17:41:00Z</cp:lastPrinted>
  <dcterms:created xsi:type="dcterms:W3CDTF">2012-05-22T16:40:00Z</dcterms:created>
  <dcterms:modified xsi:type="dcterms:W3CDTF">2012-06-01T17:42:00Z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0x010100912EB9504B927D41B2B1D49B8ED1231C</vt:lpwstr>
  </property>
  <property fmtid="{D5CDD505-2E9C-101B-9397-08002B2CF9AE}" pid="3" name="_dlc_DocIdItemGuid">
    <vt:lpwstr>3b98c84d-b544-428d-8257-c0d8b6107893</vt:lpwstr>
  </property>
</Properties>
</file>