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B5" w:rsidRPr="00A9447C" w:rsidRDefault="00CA5AB5" w:rsidP="00A9447C">
      <w:pPr>
        <w:pStyle w:val="Title"/>
      </w:pPr>
      <w:bookmarkStart w:id="0" w:name="_GoBack"/>
      <w:bookmarkEnd w:id="0"/>
      <w:r w:rsidRPr="00A9447C">
        <w:t>VICTOR VALLEY COLLEGE SYLLABUS</w:t>
      </w:r>
    </w:p>
    <w:p w:rsidR="00CA5AB5" w:rsidRPr="00A9447C" w:rsidRDefault="00F85058" w:rsidP="00A9447C">
      <w:pPr>
        <w:pStyle w:val="Title"/>
      </w:pPr>
      <w:r>
        <w:t>SPRING</w:t>
      </w:r>
      <w:r w:rsidR="002966D2">
        <w:t xml:space="preserve"> 201</w:t>
      </w:r>
      <w:r w:rsidR="006E5F48">
        <w:t>8</w:t>
      </w:r>
    </w:p>
    <w:p w:rsidR="00381CAE" w:rsidRDefault="00381CAE" w:rsidP="00381CAE">
      <w:pPr>
        <w:pStyle w:val="Heading1"/>
        <w:pBdr>
          <w:bottom w:val="single" w:sz="8" w:space="24" w:color="4F1A08" w:themeColor="accent2"/>
        </w:pBdr>
        <w:spacing w:line="240" w:lineRule="auto"/>
        <w:rPr>
          <w:rStyle w:val="BookTitle"/>
        </w:rPr>
      </w:pPr>
    </w:p>
    <w:p w:rsidR="000171BB" w:rsidRPr="006C5F4E" w:rsidRDefault="00A9447C" w:rsidP="000171BB">
      <w:pPr>
        <w:pStyle w:val="Heading1"/>
        <w:pBdr>
          <w:bottom w:val="single" w:sz="8" w:space="24" w:color="4F1A08" w:themeColor="accent2"/>
        </w:pBdr>
        <w:spacing w:line="480" w:lineRule="auto"/>
      </w:pPr>
      <w:r w:rsidRPr="006C5F4E">
        <w:rPr>
          <w:rStyle w:val="BookTitle"/>
        </w:rPr>
        <w:t>Course No.:</w:t>
      </w:r>
      <w:r w:rsidR="000171BB" w:rsidRPr="000171BB">
        <w:rPr>
          <w:rStyle w:val="Hyperlink"/>
        </w:rPr>
        <w:t xml:space="preserve"> </w:t>
      </w:r>
      <w:r w:rsidR="000171BB" w:rsidRPr="006C5F4E">
        <w:rPr>
          <w:rStyle w:val="BookTitle"/>
        </w:rPr>
        <w:t>Course No.:</w:t>
      </w:r>
      <w:r w:rsidR="000171BB">
        <w:rPr>
          <w:rStyle w:val="BookTitle"/>
        </w:rPr>
        <w:t xml:space="preserve"> Auto 57</w:t>
      </w:r>
      <w:r w:rsidR="000171BB" w:rsidRPr="006C5F4E">
        <w:rPr>
          <w:rStyle w:val="BookTitle"/>
        </w:rPr>
        <w:tab/>
        <w:t>Course Title:</w:t>
      </w:r>
      <w:r w:rsidR="000171BB" w:rsidRPr="006C5F4E">
        <w:rPr>
          <w:rStyle w:val="BookTitle"/>
        </w:rPr>
        <w:tab/>
      </w:r>
      <w:r w:rsidR="000171BB">
        <w:rPr>
          <w:rStyle w:val="BookTitle"/>
        </w:rPr>
        <w:t>Automotive Brake/Wheel Alignment</w:t>
      </w:r>
      <w:r w:rsidR="000171BB">
        <w:rPr>
          <w:rStyle w:val="BookTitle"/>
        </w:rPr>
        <w:tab/>
      </w:r>
      <w:r w:rsidR="000171BB" w:rsidRPr="006C5F4E">
        <w:rPr>
          <w:rStyle w:val="BookTitle"/>
        </w:rPr>
        <w:t>Units:</w:t>
      </w:r>
      <w:r w:rsidR="000171BB">
        <w:rPr>
          <w:rStyle w:val="BookTitle"/>
        </w:rPr>
        <w:tab/>
        <w:t xml:space="preserve">12   </w:t>
      </w:r>
    </w:p>
    <w:p w:rsidR="000171BB" w:rsidRPr="006C5F4E" w:rsidRDefault="000171BB" w:rsidP="000171BB">
      <w:pPr>
        <w:pStyle w:val="Heading1"/>
        <w:pBdr>
          <w:bottom w:val="single" w:sz="8" w:space="24" w:color="4F1A08" w:themeColor="accent2"/>
        </w:pBdr>
        <w:spacing w:line="480" w:lineRule="auto"/>
        <w:rPr>
          <w:rStyle w:val="BookTitle"/>
        </w:rPr>
      </w:pPr>
      <w:r w:rsidRPr="006C5F4E">
        <w:rPr>
          <w:rStyle w:val="BookTitle"/>
        </w:rPr>
        <w:t>Section No.:</w:t>
      </w:r>
      <w:r>
        <w:rPr>
          <w:rStyle w:val="BookTitle"/>
        </w:rPr>
        <w:t xml:space="preserve"> 64114</w:t>
      </w:r>
      <w:r w:rsidRPr="006C5F4E">
        <w:rPr>
          <w:rStyle w:val="BookTitle"/>
        </w:rPr>
        <w:tab/>
        <w:t>Class Hours:</w:t>
      </w:r>
      <w:r>
        <w:rPr>
          <w:rStyle w:val="BookTitle"/>
        </w:rPr>
        <w:t xml:space="preserve">   !:00 pm to 5:10    Days: Mon. thru Fri.</w:t>
      </w:r>
      <w:r w:rsidRPr="006C5F4E">
        <w:rPr>
          <w:rStyle w:val="BookTitle"/>
        </w:rPr>
        <w:tab/>
        <w:t>Room No.:</w:t>
      </w:r>
      <w:r>
        <w:rPr>
          <w:rStyle w:val="BookTitle"/>
        </w:rPr>
        <w:t xml:space="preserve"> Bld. 67 rm 101   </w:t>
      </w:r>
    </w:p>
    <w:p w:rsidR="000171BB" w:rsidRDefault="000171BB" w:rsidP="000171BB">
      <w:pPr>
        <w:pStyle w:val="Heading1"/>
        <w:pBdr>
          <w:bottom w:val="single" w:sz="8" w:space="24" w:color="4F1A08" w:themeColor="accent2"/>
        </w:pBdr>
        <w:spacing w:line="480" w:lineRule="auto"/>
        <w:rPr>
          <w:rStyle w:val="BookTitle"/>
        </w:rPr>
      </w:pPr>
      <w:r w:rsidRPr="006C5F4E">
        <w:rPr>
          <w:rStyle w:val="BookTitle"/>
        </w:rPr>
        <w:t>In</w:t>
      </w:r>
      <w:r>
        <w:rPr>
          <w:rStyle w:val="BookTitle"/>
        </w:rPr>
        <w:t>structor Name : Dan Rowland</w:t>
      </w:r>
      <w:r>
        <w:rPr>
          <w:rStyle w:val="BookTitle"/>
        </w:rPr>
        <w:tab/>
      </w:r>
      <w:r>
        <w:rPr>
          <w:rStyle w:val="BookTitle"/>
        </w:rPr>
        <w:tab/>
        <w:t xml:space="preserve"> </w:t>
      </w:r>
      <w:r w:rsidRPr="006C5F4E">
        <w:rPr>
          <w:rStyle w:val="BookTitle"/>
        </w:rPr>
        <w:t>Office No:</w:t>
      </w:r>
      <w:r w:rsidRPr="006C5F4E">
        <w:rPr>
          <w:rStyle w:val="BookTitle"/>
        </w:rPr>
        <w:tab/>
      </w:r>
      <w:r>
        <w:rPr>
          <w:rStyle w:val="BookTitle"/>
        </w:rPr>
        <w:t>3</w:t>
      </w:r>
      <w:r w:rsidRPr="006C5F4E">
        <w:rPr>
          <w:rStyle w:val="BookTitle"/>
        </w:rPr>
        <w:tab/>
      </w:r>
      <w:r w:rsidRPr="006C5F4E">
        <w:rPr>
          <w:rStyle w:val="BookTitle"/>
        </w:rPr>
        <w:tab/>
        <w:t>Tel</w:t>
      </w:r>
      <w:r>
        <w:rPr>
          <w:rStyle w:val="BookTitle"/>
        </w:rPr>
        <w:t>.</w:t>
      </w:r>
      <w:r w:rsidRPr="006C5F4E">
        <w:rPr>
          <w:rStyle w:val="BookTitle"/>
        </w:rPr>
        <w:t xml:space="preserve"> Ext.:</w:t>
      </w:r>
      <w:r>
        <w:rPr>
          <w:rStyle w:val="BookTitle"/>
        </w:rPr>
        <w:t xml:space="preserve">  2293</w:t>
      </w:r>
      <w:r>
        <w:rPr>
          <w:rStyle w:val="BookTitle"/>
        </w:rPr>
        <w:tab/>
      </w:r>
      <w:r>
        <w:rPr>
          <w:rStyle w:val="BookTitle"/>
        </w:rPr>
        <w:tab/>
      </w:r>
    </w:p>
    <w:p w:rsidR="002A1B2F" w:rsidRPr="002A1B2F" w:rsidRDefault="000171BB" w:rsidP="000171BB">
      <w:pPr>
        <w:pStyle w:val="Heading1"/>
        <w:pBdr>
          <w:bottom w:val="single" w:sz="8" w:space="24" w:color="4F1A08" w:themeColor="accent2"/>
        </w:pBdr>
        <w:spacing w:line="480" w:lineRule="auto"/>
        <w:rPr>
          <w:rStyle w:val="BookTitle"/>
        </w:rPr>
      </w:pPr>
      <w:r w:rsidRPr="00381CAE">
        <w:rPr>
          <w:rStyle w:val="BookTitle"/>
        </w:rPr>
        <w:t>E-</w:t>
      </w:r>
      <w:r>
        <w:rPr>
          <w:rStyle w:val="BookTitle"/>
        </w:rPr>
        <w:t>mail Address</w:t>
      </w:r>
      <w:r w:rsidRPr="00381CAE">
        <w:rPr>
          <w:rStyle w:val="BookTitle"/>
        </w:rPr>
        <w:t>:</w:t>
      </w:r>
      <w:r>
        <w:rPr>
          <w:b w:val="0"/>
          <w:i w:val="0"/>
          <w:color w:val="3B1306" w:themeColor="accent2" w:themeShade="BF"/>
          <w:u w:val="single"/>
        </w:rPr>
        <w:t xml:space="preserve"> dan.rowland@vvc.edu</w:t>
      </w:r>
      <w:r w:rsidR="00A9447C" w:rsidRPr="006C5F4E">
        <w:rPr>
          <w:rStyle w:val="BookTitle"/>
        </w:rPr>
        <w:tab/>
      </w:r>
      <w:r w:rsidR="001F5AA5">
        <w:rPr>
          <w:rStyle w:val="BookTitle"/>
        </w:rPr>
        <w:tab/>
      </w:r>
      <w:r w:rsidR="00A9447C" w:rsidRPr="006C5F4E">
        <w:rPr>
          <w:rStyle w:val="BookTitle"/>
        </w:rPr>
        <w:tab/>
      </w:r>
      <w:r w:rsidR="00CA5AB5" w:rsidRPr="006C5F4E">
        <w:rPr>
          <w:rStyle w:val="BookTitle"/>
        </w:rPr>
        <w:t>Course Title:</w:t>
      </w:r>
      <w:r w:rsidR="00CA5AB5" w:rsidRPr="006C5F4E">
        <w:rPr>
          <w:rStyle w:val="BookTitle"/>
        </w:rPr>
        <w:tab/>
      </w:r>
      <w:r w:rsidR="00CA5AB5" w:rsidRPr="006C5F4E">
        <w:rPr>
          <w:rStyle w:val="BookTitle"/>
        </w:rPr>
        <w:tab/>
      </w:r>
      <w:r w:rsidR="00CA5AB5" w:rsidRPr="006C5F4E">
        <w:rPr>
          <w:rStyle w:val="BookTitle"/>
        </w:rPr>
        <w:tab/>
      </w:r>
      <w:r w:rsidR="00CA5AB5" w:rsidRPr="006C5F4E">
        <w:rPr>
          <w:rStyle w:val="BookTitle"/>
        </w:rPr>
        <w:tab/>
      </w:r>
      <w:r w:rsidR="00CA5AB5" w:rsidRPr="006C5F4E">
        <w:rPr>
          <w:rStyle w:val="BookTitle"/>
        </w:rPr>
        <w:tab/>
      </w:r>
    </w:p>
    <w:p w:rsidR="00CA5AB5" w:rsidRPr="00A9447C" w:rsidRDefault="005A0CD8" w:rsidP="002A1B2F">
      <w:pPr>
        <w:pStyle w:val="Heading2"/>
      </w:pPr>
      <w:r>
        <w:t>SPRING</w:t>
      </w:r>
      <w:r w:rsidR="004F0EA5">
        <w:t xml:space="preserve"> </w:t>
      </w:r>
      <w:r w:rsidR="00CA5AB5" w:rsidRPr="00A9447C">
        <w:t>CALENDAR</w:t>
      </w:r>
      <w:r w:rsidR="00CA5AB5" w:rsidRPr="00A9447C">
        <w:tab/>
      </w:r>
      <w:r w:rsidR="00CA5AB5" w:rsidRPr="00A9447C">
        <w:tab/>
      </w:r>
      <w:r w:rsidR="00CA5AB5" w:rsidRPr="00A9447C">
        <w:tab/>
      </w:r>
      <w:r w:rsidR="00CA5AB5" w:rsidRPr="00A9447C">
        <w:tab/>
      </w:r>
      <w:r w:rsidR="00CA5AB5" w:rsidRPr="00A9447C">
        <w:tab/>
      </w:r>
      <w:r w:rsidR="00CA5AB5" w:rsidRPr="00A9447C">
        <w:tab/>
      </w:r>
    </w:p>
    <w:p w:rsidR="00A9447C" w:rsidRDefault="00ED5A79" w:rsidP="00D27022">
      <w:pPr>
        <w:tabs>
          <w:tab w:val="left" w:pos="3960"/>
        </w:tabs>
        <w:spacing w:after="0" w:line="240" w:lineRule="auto"/>
        <w:rPr>
          <w:rStyle w:val="Strong"/>
          <w:sz w:val="18"/>
          <w:szCs w:val="18"/>
        </w:rPr>
      </w:pPr>
      <w:r>
        <w:rPr>
          <w:rStyle w:val="Strong"/>
          <w:sz w:val="18"/>
          <w:szCs w:val="18"/>
        </w:rPr>
        <w:t>Spring</w:t>
      </w:r>
      <w:r w:rsidR="00A9447C" w:rsidRPr="009A0380">
        <w:rPr>
          <w:rStyle w:val="Strong"/>
          <w:sz w:val="18"/>
          <w:szCs w:val="18"/>
        </w:rPr>
        <w:t xml:space="preserve"> </w:t>
      </w:r>
      <w:r w:rsidR="004F0EA5" w:rsidRPr="009A0380">
        <w:rPr>
          <w:rStyle w:val="Strong"/>
          <w:sz w:val="18"/>
          <w:szCs w:val="18"/>
        </w:rPr>
        <w:t>Term</w:t>
      </w:r>
      <w:r w:rsidR="00A9447C" w:rsidRPr="009A0380">
        <w:rPr>
          <w:rStyle w:val="Strong"/>
          <w:sz w:val="18"/>
          <w:szCs w:val="18"/>
        </w:rPr>
        <w:t xml:space="preserve"> Begins</w:t>
      </w:r>
      <w:r w:rsidR="00A9447C" w:rsidRPr="009A0380">
        <w:rPr>
          <w:rStyle w:val="Strong"/>
          <w:sz w:val="18"/>
          <w:szCs w:val="18"/>
        </w:rPr>
        <w:tab/>
      </w:r>
      <w:r w:rsidR="005A0CD8">
        <w:rPr>
          <w:rStyle w:val="Strong"/>
          <w:sz w:val="18"/>
          <w:szCs w:val="18"/>
        </w:rPr>
        <w:t xml:space="preserve">February </w:t>
      </w:r>
      <w:r w:rsidR="000B5C82">
        <w:rPr>
          <w:rStyle w:val="Strong"/>
          <w:sz w:val="18"/>
          <w:szCs w:val="18"/>
        </w:rPr>
        <w:t>12</w:t>
      </w:r>
      <w:r w:rsidR="00CA5AB5" w:rsidRPr="009A0380">
        <w:rPr>
          <w:rStyle w:val="Strong"/>
          <w:sz w:val="18"/>
          <w:szCs w:val="18"/>
        </w:rPr>
        <w:tab/>
      </w:r>
    </w:p>
    <w:p w:rsidR="00293380" w:rsidRDefault="00293380" w:rsidP="00D27022">
      <w:pPr>
        <w:tabs>
          <w:tab w:val="left" w:pos="3960"/>
        </w:tabs>
        <w:spacing w:after="0" w:line="240" w:lineRule="auto"/>
        <w:rPr>
          <w:rStyle w:val="Strong"/>
          <w:sz w:val="18"/>
          <w:szCs w:val="18"/>
        </w:rPr>
      </w:pPr>
      <w:r>
        <w:rPr>
          <w:rStyle w:val="Strong"/>
          <w:sz w:val="18"/>
          <w:szCs w:val="18"/>
        </w:rPr>
        <w:t>Pr</w:t>
      </w:r>
      <w:r w:rsidR="000B5C82">
        <w:rPr>
          <w:rStyle w:val="Strong"/>
          <w:sz w:val="18"/>
          <w:szCs w:val="18"/>
        </w:rPr>
        <w:t>esidents Day Lincoln</w:t>
      </w:r>
      <w:r w:rsidR="000B5C82">
        <w:rPr>
          <w:rStyle w:val="Strong"/>
          <w:sz w:val="18"/>
          <w:szCs w:val="18"/>
        </w:rPr>
        <w:tab/>
        <w:t>February 16</w:t>
      </w:r>
    </w:p>
    <w:p w:rsidR="00293380" w:rsidRDefault="00293380" w:rsidP="00D27022">
      <w:pPr>
        <w:tabs>
          <w:tab w:val="left" w:pos="3960"/>
        </w:tabs>
        <w:spacing w:after="0" w:line="240" w:lineRule="auto"/>
        <w:rPr>
          <w:rStyle w:val="Strong"/>
          <w:sz w:val="18"/>
          <w:szCs w:val="18"/>
        </w:rPr>
      </w:pPr>
      <w:r>
        <w:rPr>
          <w:rStyle w:val="Strong"/>
          <w:sz w:val="18"/>
          <w:szCs w:val="18"/>
        </w:rPr>
        <w:t>College</w:t>
      </w:r>
      <w:r w:rsidR="000B5C82">
        <w:rPr>
          <w:rStyle w:val="Strong"/>
          <w:sz w:val="18"/>
          <w:szCs w:val="18"/>
        </w:rPr>
        <w:t xml:space="preserve"> Closed (no classes)</w:t>
      </w:r>
      <w:r w:rsidR="000B5C82">
        <w:rPr>
          <w:rStyle w:val="Strong"/>
          <w:sz w:val="18"/>
          <w:szCs w:val="18"/>
        </w:rPr>
        <w:tab/>
        <w:t>February 17</w:t>
      </w:r>
    </w:p>
    <w:p w:rsidR="00293380" w:rsidRPr="009A0380" w:rsidRDefault="00293380" w:rsidP="00D27022">
      <w:pPr>
        <w:tabs>
          <w:tab w:val="left" w:pos="3960"/>
        </w:tabs>
        <w:spacing w:after="0" w:line="240" w:lineRule="auto"/>
        <w:rPr>
          <w:rStyle w:val="Strong"/>
          <w:sz w:val="18"/>
          <w:szCs w:val="18"/>
        </w:rPr>
      </w:pPr>
      <w:r>
        <w:rPr>
          <w:rStyle w:val="Strong"/>
          <w:sz w:val="18"/>
          <w:szCs w:val="18"/>
        </w:rPr>
        <w:t>Pres</w:t>
      </w:r>
      <w:r w:rsidR="000B5C82">
        <w:rPr>
          <w:rStyle w:val="Strong"/>
          <w:sz w:val="18"/>
          <w:szCs w:val="18"/>
        </w:rPr>
        <w:t>idents Day Washington</w:t>
      </w:r>
      <w:r w:rsidR="000B5C82">
        <w:rPr>
          <w:rStyle w:val="Strong"/>
          <w:sz w:val="18"/>
          <w:szCs w:val="18"/>
        </w:rPr>
        <w:tab/>
        <w:t>February 19</w:t>
      </w:r>
    </w:p>
    <w:p w:rsidR="00253056" w:rsidRDefault="00253056" w:rsidP="00253056">
      <w:pPr>
        <w:tabs>
          <w:tab w:val="left" w:pos="3960"/>
        </w:tabs>
        <w:spacing w:after="0" w:line="240" w:lineRule="auto"/>
        <w:rPr>
          <w:rStyle w:val="Strong"/>
          <w:sz w:val="18"/>
          <w:szCs w:val="18"/>
        </w:rPr>
      </w:pPr>
      <w:r>
        <w:rPr>
          <w:rStyle w:val="Strong"/>
          <w:sz w:val="18"/>
          <w:szCs w:val="18"/>
        </w:rPr>
        <w:t>Spring Break (</w:t>
      </w:r>
      <w:r w:rsidR="000B5C82">
        <w:rPr>
          <w:rStyle w:val="Strong"/>
          <w:sz w:val="18"/>
          <w:szCs w:val="18"/>
        </w:rPr>
        <w:t>no classes-offices open)</w:t>
      </w:r>
      <w:r w:rsidR="000B5C82">
        <w:rPr>
          <w:rStyle w:val="Strong"/>
          <w:sz w:val="18"/>
          <w:szCs w:val="18"/>
        </w:rPr>
        <w:tab/>
        <w:t>April 09 – 13</w:t>
      </w:r>
      <w:r>
        <w:rPr>
          <w:rStyle w:val="Strong"/>
          <w:sz w:val="18"/>
          <w:szCs w:val="18"/>
        </w:rPr>
        <w:t xml:space="preserve"> </w:t>
      </w:r>
    </w:p>
    <w:p w:rsidR="00C86610" w:rsidRDefault="00C86610" w:rsidP="00C86610">
      <w:pPr>
        <w:tabs>
          <w:tab w:val="left" w:pos="3960"/>
        </w:tabs>
        <w:spacing w:after="0" w:line="240" w:lineRule="auto"/>
        <w:rPr>
          <w:rStyle w:val="Strong"/>
          <w:sz w:val="18"/>
          <w:szCs w:val="18"/>
        </w:rPr>
      </w:pPr>
      <w:r>
        <w:rPr>
          <w:rStyle w:val="Strong"/>
          <w:sz w:val="18"/>
          <w:szCs w:val="18"/>
        </w:rPr>
        <w:t xml:space="preserve">Spring Break </w:t>
      </w:r>
      <w:r w:rsidR="00E13FCD">
        <w:rPr>
          <w:rStyle w:val="Strong"/>
          <w:sz w:val="18"/>
          <w:szCs w:val="18"/>
        </w:rPr>
        <w:t>H</w:t>
      </w:r>
      <w:r w:rsidR="000B5C82">
        <w:rPr>
          <w:rStyle w:val="Strong"/>
          <w:sz w:val="18"/>
          <w:szCs w:val="18"/>
        </w:rPr>
        <w:t>oliday (college closed)</w:t>
      </w:r>
      <w:r w:rsidR="000B5C82">
        <w:rPr>
          <w:rStyle w:val="Strong"/>
          <w:sz w:val="18"/>
          <w:szCs w:val="18"/>
        </w:rPr>
        <w:tab/>
        <w:t>March 30</w:t>
      </w:r>
    </w:p>
    <w:p w:rsidR="00ED5A79" w:rsidRDefault="00ED5A79" w:rsidP="00ED5A79">
      <w:pPr>
        <w:tabs>
          <w:tab w:val="left" w:pos="3960"/>
        </w:tabs>
        <w:spacing w:after="0" w:line="240" w:lineRule="auto"/>
        <w:rPr>
          <w:rStyle w:val="Strong"/>
          <w:sz w:val="18"/>
          <w:szCs w:val="18"/>
        </w:rPr>
      </w:pPr>
      <w:r>
        <w:rPr>
          <w:rStyle w:val="Strong"/>
          <w:sz w:val="18"/>
          <w:szCs w:val="18"/>
        </w:rPr>
        <w:t>Coll</w:t>
      </w:r>
      <w:r w:rsidR="00293380">
        <w:rPr>
          <w:rStyle w:val="Strong"/>
          <w:sz w:val="18"/>
          <w:szCs w:val="18"/>
        </w:rPr>
        <w:t>ege Closed (no classes)</w:t>
      </w:r>
      <w:r w:rsidR="00293380">
        <w:rPr>
          <w:rStyle w:val="Strong"/>
          <w:sz w:val="18"/>
          <w:szCs w:val="18"/>
        </w:rPr>
        <w:tab/>
      </w:r>
      <w:r w:rsidR="000B5C82">
        <w:rPr>
          <w:rStyle w:val="Strong"/>
          <w:sz w:val="18"/>
          <w:szCs w:val="18"/>
        </w:rPr>
        <w:t>March 31</w:t>
      </w:r>
    </w:p>
    <w:p w:rsidR="005A0CD8" w:rsidRDefault="005A0CD8" w:rsidP="00D27022">
      <w:pPr>
        <w:tabs>
          <w:tab w:val="left" w:pos="3960"/>
        </w:tabs>
        <w:spacing w:after="0" w:line="240" w:lineRule="auto"/>
        <w:rPr>
          <w:rStyle w:val="Strong"/>
          <w:sz w:val="18"/>
          <w:szCs w:val="18"/>
        </w:rPr>
      </w:pPr>
      <w:r>
        <w:rPr>
          <w:rStyle w:val="Strong"/>
          <w:sz w:val="18"/>
          <w:szCs w:val="18"/>
        </w:rPr>
        <w:t>Memorial Da</w:t>
      </w:r>
      <w:r w:rsidR="00E13FCD">
        <w:rPr>
          <w:rStyle w:val="Strong"/>
          <w:sz w:val="18"/>
          <w:szCs w:val="18"/>
        </w:rPr>
        <w:t>y</w:t>
      </w:r>
      <w:r w:rsidR="00293380">
        <w:rPr>
          <w:rStyle w:val="Strong"/>
          <w:sz w:val="18"/>
          <w:szCs w:val="18"/>
        </w:rPr>
        <w:t xml:space="preserve"> Holiday (college closed)</w:t>
      </w:r>
      <w:r w:rsidR="00293380">
        <w:rPr>
          <w:rStyle w:val="Strong"/>
          <w:sz w:val="18"/>
          <w:szCs w:val="18"/>
        </w:rPr>
        <w:tab/>
        <w:t>May 2</w:t>
      </w:r>
      <w:r w:rsidR="000B5C82">
        <w:rPr>
          <w:rStyle w:val="Strong"/>
          <w:sz w:val="18"/>
          <w:szCs w:val="18"/>
        </w:rPr>
        <w:t>8</w:t>
      </w:r>
    </w:p>
    <w:p w:rsidR="005A0CD8" w:rsidRDefault="005A0CD8" w:rsidP="00D27022">
      <w:pPr>
        <w:tabs>
          <w:tab w:val="left" w:pos="3960"/>
        </w:tabs>
        <w:spacing w:after="0" w:line="240" w:lineRule="auto"/>
        <w:rPr>
          <w:rStyle w:val="Strong"/>
          <w:sz w:val="18"/>
          <w:szCs w:val="18"/>
        </w:rPr>
      </w:pPr>
      <w:r>
        <w:rPr>
          <w:rStyle w:val="Strong"/>
          <w:sz w:val="18"/>
          <w:szCs w:val="18"/>
        </w:rPr>
        <w:t>Commencement</w:t>
      </w:r>
      <w:r>
        <w:rPr>
          <w:rStyle w:val="Strong"/>
          <w:sz w:val="18"/>
          <w:szCs w:val="18"/>
        </w:rPr>
        <w:tab/>
      </w:r>
      <w:r w:rsidR="000B5C82">
        <w:rPr>
          <w:rStyle w:val="Strong"/>
          <w:sz w:val="18"/>
          <w:szCs w:val="18"/>
        </w:rPr>
        <w:t>June 8</w:t>
      </w:r>
    </w:p>
    <w:p w:rsidR="005A0CD8" w:rsidRDefault="005A0CD8" w:rsidP="00D27022">
      <w:pPr>
        <w:tabs>
          <w:tab w:val="left" w:pos="3960"/>
        </w:tabs>
        <w:spacing w:after="0" w:line="240" w:lineRule="auto"/>
        <w:rPr>
          <w:rStyle w:val="Strong"/>
          <w:sz w:val="18"/>
          <w:szCs w:val="18"/>
        </w:rPr>
      </w:pPr>
      <w:r>
        <w:rPr>
          <w:rStyle w:val="Strong"/>
          <w:sz w:val="18"/>
          <w:szCs w:val="18"/>
        </w:rPr>
        <w:t>Spring Semester Ends</w:t>
      </w:r>
      <w:r>
        <w:rPr>
          <w:rStyle w:val="Strong"/>
          <w:sz w:val="18"/>
          <w:szCs w:val="18"/>
        </w:rPr>
        <w:tab/>
      </w:r>
      <w:r w:rsidR="000B5C82">
        <w:rPr>
          <w:rStyle w:val="Strong"/>
          <w:sz w:val="18"/>
          <w:szCs w:val="18"/>
        </w:rPr>
        <w:t>June 9</w:t>
      </w:r>
    </w:p>
    <w:p w:rsidR="00FE7F8A" w:rsidRDefault="00FE7F8A" w:rsidP="00D27022">
      <w:pPr>
        <w:tabs>
          <w:tab w:val="left" w:pos="3960"/>
        </w:tabs>
        <w:spacing w:after="0" w:line="240" w:lineRule="auto"/>
        <w:rPr>
          <w:rStyle w:val="Strong"/>
          <w:sz w:val="18"/>
          <w:szCs w:val="18"/>
        </w:rPr>
      </w:pPr>
      <w:r>
        <w:rPr>
          <w:rStyle w:val="Strong"/>
          <w:sz w:val="18"/>
          <w:szCs w:val="18"/>
        </w:rPr>
        <w:lastRenderedPageBreak/>
        <w:t>Sixteen (16) week term</w:t>
      </w:r>
      <w:r>
        <w:rPr>
          <w:rStyle w:val="Strong"/>
          <w:sz w:val="18"/>
          <w:szCs w:val="18"/>
        </w:rPr>
        <w:tab/>
      </w:r>
      <w:r w:rsidR="00C86610">
        <w:rPr>
          <w:rStyle w:val="Strong"/>
          <w:sz w:val="18"/>
          <w:szCs w:val="18"/>
        </w:rPr>
        <w:t>February 1</w:t>
      </w:r>
      <w:r w:rsidR="000B5C82">
        <w:rPr>
          <w:rStyle w:val="Strong"/>
          <w:sz w:val="18"/>
          <w:szCs w:val="18"/>
        </w:rPr>
        <w:t>2 – June 9</w:t>
      </w:r>
      <w:r w:rsidR="00C86610">
        <w:rPr>
          <w:rStyle w:val="Strong"/>
          <w:sz w:val="18"/>
          <w:szCs w:val="18"/>
        </w:rPr>
        <w:t xml:space="preserve"> </w:t>
      </w:r>
    </w:p>
    <w:p w:rsidR="009B2E60" w:rsidRDefault="00FE7F8A" w:rsidP="00D27022">
      <w:pPr>
        <w:tabs>
          <w:tab w:val="left" w:pos="3960"/>
        </w:tabs>
        <w:spacing w:after="0" w:line="240" w:lineRule="auto"/>
        <w:rPr>
          <w:rStyle w:val="Strong"/>
          <w:sz w:val="18"/>
          <w:szCs w:val="18"/>
        </w:rPr>
      </w:pPr>
      <w:r>
        <w:rPr>
          <w:rStyle w:val="Strong"/>
          <w:sz w:val="18"/>
          <w:szCs w:val="18"/>
        </w:rPr>
        <w:t>Off-Campus T</w:t>
      </w:r>
      <w:r w:rsidR="009B2E60">
        <w:rPr>
          <w:rStyle w:val="Strong"/>
          <w:sz w:val="18"/>
          <w:szCs w:val="18"/>
        </w:rPr>
        <w:t>welve (12) week term</w:t>
      </w:r>
      <w:r w:rsidR="009B2E60">
        <w:rPr>
          <w:rStyle w:val="Strong"/>
          <w:sz w:val="18"/>
          <w:szCs w:val="18"/>
        </w:rPr>
        <w:tab/>
      </w:r>
      <w:r>
        <w:rPr>
          <w:rStyle w:val="Strong"/>
          <w:sz w:val="18"/>
          <w:szCs w:val="18"/>
        </w:rPr>
        <w:t xml:space="preserve">February </w:t>
      </w:r>
      <w:r w:rsidR="000B5C82">
        <w:rPr>
          <w:rStyle w:val="Strong"/>
          <w:sz w:val="18"/>
          <w:szCs w:val="18"/>
        </w:rPr>
        <w:t>12</w:t>
      </w:r>
      <w:r>
        <w:rPr>
          <w:rStyle w:val="Strong"/>
          <w:sz w:val="18"/>
          <w:szCs w:val="18"/>
        </w:rPr>
        <w:t xml:space="preserve"> – May </w:t>
      </w:r>
      <w:r w:rsidR="00D1309A">
        <w:rPr>
          <w:rStyle w:val="Strong"/>
          <w:sz w:val="18"/>
          <w:szCs w:val="18"/>
        </w:rPr>
        <w:t>1</w:t>
      </w:r>
      <w:r w:rsidR="000B5C82">
        <w:rPr>
          <w:rStyle w:val="Strong"/>
          <w:sz w:val="18"/>
          <w:szCs w:val="18"/>
        </w:rPr>
        <w:t>2</w:t>
      </w:r>
      <w:r w:rsidR="009B2E60">
        <w:rPr>
          <w:rStyle w:val="Strong"/>
          <w:sz w:val="18"/>
          <w:szCs w:val="18"/>
        </w:rPr>
        <w:t>(Does not follow VVC calendar, see that site’s calendar)</w:t>
      </w:r>
    </w:p>
    <w:p w:rsidR="009B2E60" w:rsidRDefault="009B2E60" w:rsidP="00D27022">
      <w:pPr>
        <w:tabs>
          <w:tab w:val="left" w:pos="3960"/>
        </w:tabs>
        <w:spacing w:after="0" w:line="240" w:lineRule="auto"/>
        <w:rPr>
          <w:rStyle w:val="Strong"/>
          <w:sz w:val="18"/>
          <w:szCs w:val="18"/>
        </w:rPr>
      </w:pPr>
      <w:r>
        <w:rPr>
          <w:rStyle w:val="Strong"/>
          <w:sz w:val="18"/>
          <w:szCs w:val="18"/>
        </w:rPr>
        <w:t>First Twelve (12) week term</w:t>
      </w:r>
      <w:r>
        <w:rPr>
          <w:rStyle w:val="Strong"/>
          <w:sz w:val="18"/>
          <w:szCs w:val="18"/>
        </w:rPr>
        <w:tab/>
      </w:r>
      <w:r w:rsidR="00FE7F8A">
        <w:rPr>
          <w:rStyle w:val="Strong"/>
          <w:sz w:val="18"/>
          <w:szCs w:val="18"/>
        </w:rPr>
        <w:t xml:space="preserve">February </w:t>
      </w:r>
      <w:r w:rsidR="000B5C82">
        <w:rPr>
          <w:rStyle w:val="Strong"/>
          <w:sz w:val="18"/>
          <w:szCs w:val="18"/>
        </w:rPr>
        <w:t>12</w:t>
      </w:r>
      <w:r w:rsidR="00293380">
        <w:rPr>
          <w:rStyle w:val="Strong"/>
          <w:sz w:val="18"/>
          <w:szCs w:val="18"/>
        </w:rPr>
        <w:t xml:space="preserve"> – May 1</w:t>
      </w:r>
      <w:r w:rsidR="000B5C82">
        <w:rPr>
          <w:rStyle w:val="Strong"/>
          <w:sz w:val="18"/>
          <w:szCs w:val="18"/>
        </w:rPr>
        <w:t>2</w:t>
      </w:r>
    </w:p>
    <w:p w:rsidR="009B2E60" w:rsidRDefault="009B2E60" w:rsidP="00D27022">
      <w:pPr>
        <w:tabs>
          <w:tab w:val="left" w:pos="3960"/>
        </w:tabs>
        <w:spacing w:after="0" w:line="240" w:lineRule="auto"/>
        <w:rPr>
          <w:rStyle w:val="Strong"/>
          <w:sz w:val="18"/>
          <w:szCs w:val="18"/>
        </w:rPr>
      </w:pPr>
      <w:r>
        <w:rPr>
          <w:rStyle w:val="Strong"/>
          <w:sz w:val="18"/>
          <w:szCs w:val="18"/>
        </w:rPr>
        <w:t>Second Twelve (12) week term</w:t>
      </w:r>
      <w:r>
        <w:rPr>
          <w:rStyle w:val="Strong"/>
          <w:sz w:val="18"/>
          <w:szCs w:val="18"/>
        </w:rPr>
        <w:tab/>
      </w:r>
      <w:r w:rsidR="00FE7F8A">
        <w:rPr>
          <w:rStyle w:val="Strong"/>
          <w:sz w:val="18"/>
          <w:szCs w:val="18"/>
        </w:rPr>
        <w:t xml:space="preserve">March </w:t>
      </w:r>
      <w:r w:rsidR="00D1309A">
        <w:rPr>
          <w:rStyle w:val="Strong"/>
          <w:sz w:val="18"/>
          <w:szCs w:val="18"/>
        </w:rPr>
        <w:t>1</w:t>
      </w:r>
      <w:r w:rsidR="000B5C82">
        <w:rPr>
          <w:rStyle w:val="Strong"/>
          <w:sz w:val="18"/>
          <w:szCs w:val="18"/>
        </w:rPr>
        <w:t>2 – June 9</w:t>
      </w:r>
    </w:p>
    <w:p w:rsidR="00FE7F8A" w:rsidRDefault="009B2E60" w:rsidP="00D27022">
      <w:pPr>
        <w:tabs>
          <w:tab w:val="left" w:pos="3960"/>
        </w:tabs>
        <w:spacing w:after="0" w:line="240" w:lineRule="auto"/>
        <w:rPr>
          <w:rStyle w:val="Strong"/>
          <w:sz w:val="18"/>
          <w:szCs w:val="18"/>
        </w:rPr>
      </w:pPr>
      <w:r>
        <w:rPr>
          <w:rStyle w:val="Strong"/>
          <w:sz w:val="18"/>
          <w:szCs w:val="18"/>
        </w:rPr>
        <w:t>First Eight (8) week term</w:t>
      </w:r>
      <w:r>
        <w:rPr>
          <w:rStyle w:val="Strong"/>
          <w:sz w:val="18"/>
          <w:szCs w:val="18"/>
        </w:rPr>
        <w:tab/>
      </w:r>
      <w:r w:rsidR="00FE7F8A">
        <w:rPr>
          <w:rStyle w:val="Strong"/>
          <w:sz w:val="18"/>
          <w:szCs w:val="18"/>
        </w:rPr>
        <w:t xml:space="preserve">February </w:t>
      </w:r>
      <w:r w:rsidR="000B5C82">
        <w:rPr>
          <w:rStyle w:val="Strong"/>
          <w:sz w:val="18"/>
          <w:szCs w:val="18"/>
        </w:rPr>
        <w:t>12 – April 7</w:t>
      </w:r>
    </w:p>
    <w:p w:rsidR="009B2E60" w:rsidRDefault="009B2E60" w:rsidP="00D27022">
      <w:pPr>
        <w:tabs>
          <w:tab w:val="left" w:pos="3960"/>
        </w:tabs>
        <w:spacing w:after="0" w:line="240" w:lineRule="auto"/>
        <w:rPr>
          <w:rStyle w:val="Strong"/>
          <w:sz w:val="18"/>
          <w:szCs w:val="18"/>
        </w:rPr>
      </w:pPr>
      <w:r>
        <w:rPr>
          <w:rStyle w:val="Strong"/>
          <w:sz w:val="18"/>
          <w:szCs w:val="18"/>
        </w:rPr>
        <w:t>Second Eight (8) week term</w:t>
      </w:r>
      <w:r>
        <w:rPr>
          <w:rStyle w:val="Strong"/>
          <w:sz w:val="18"/>
          <w:szCs w:val="18"/>
        </w:rPr>
        <w:tab/>
      </w:r>
      <w:r w:rsidR="00FE7F8A">
        <w:rPr>
          <w:rStyle w:val="Strong"/>
          <w:sz w:val="18"/>
          <w:szCs w:val="18"/>
        </w:rPr>
        <w:t xml:space="preserve">April </w:t>
      </w:r>
      <w:r w:rsidR="000B5C82">
        <w:rPr>
          <w:rStyle w:val="Strong"/>
          <w:sz w:val="18"/>
          <w:szCs w:val="18"/>
        </w:rPr>
        <w:t>16 – June 9</w:t>
      </w:r>
    </w:p>
    <w:p w:rsidR="00A9447C" w:rsidRDefault="00A9447C" w:rsidP="00A9447C">
      <w:pPr>
        <w:pStyle w:val="Heading2"/>
      </w:pPr>
      <w:r w:rsidRPr="00A9447C">
        <w:t>WITHDRAWAL POLICY</w:t>
      </w:r>
      <w:r w:rsidR="00533CF8">
        <w:t xml:space="preserve"> </w:t>
      </w:r>
    </w:p>
    <w:p w:rsidR="00533CF8" w:rsidRDefault="00CA5AB5" w:rsidP="00A9447C">
      <w:pPr>
        <w:rPr>
          <w:b/>
        </w:rPr>
      </w:pPr>
      <w:r w:rsidRPr="0053788F">
        <w:rPr>
          <w:rStyle w:val="Strong"/>
        </w:rPr>
        <w:t>NOTE</w:t>
      </w:r>
      <w:r w:rsidRPr="0053788F">
        <w:t xml:space="preserve"> – </w:t>
      </w:r>
      <w:r w:rsidR="000B7C97" w:rsidRPr="0053788F">
        <w:rPr>
          <w:b/>
        </w:rPr>
        <w:t xml:space="preserve">CAMPUS IS CLOSED </w:t>
      </w:r>
      <w:r w:rsidR="005D5F22" w:rsidRPr="0053788F">
        <w:rPr>
          <w:b/>
        </w:rPr>
        <w:t>and</w:t>
      </w:r>
      <w:r w:rsidR="000B7C97" w:rsidRPr="0053788F">
        <w:t xml:space="preserve"> </w:t>
      </w:r>
      <w:r w:rsidRPr="0053788F">
        <w:rPr>
          <w:b/>
        </w:rPr>
        <w:t xml:space="preserve">CLASSES WILL NOT BE HELD ON </w:t>
      </w:r>
      <w:r w:rsidR="000B7C97" w:rsidRPr="0053788F">
        <w:rPr>
          <w:b/>
        </w:rPr>
        <w:t xml:space="preserve">CAMPUS </w:t>
      </w:r>
      <w:r w:rsidRPr="0053788F">
        <w:rPr>
          <w:b/>
        </w:rPr>
        <w:t>THE FOLL</w:t>
      </w:r>
      <w:r w:rsidR="00471DE7" w:rsidRPr="0053788F">
        <w:rPr>
          <w:b/>
        </w:rPr>
        <w:t>OWING DATES</w:t>
      </w:r>
      <w:r w:rsidR="00255BE0" w:rsidRPr="0053788F">
        <w:rPr>
          <w:b/>
        </w:rPr>
        <w:t>:</w:t>
      </w:r>
      <w:r w:rsidR="000B7C97" w:rsidRPr="000B7C97">
        <w:rPr>
          <w:b/>
        </w:rPr>
        <w:t xml:space="preserve"> </w:t>
      </w:r>
    </w:p>
    <w:p w:rsidR="00FE7F8A" w:rsidRDefault="00293380" w:rsidP="00A9447C">
      <w:pPr>
        <w:rPr>
          <w:b/>
        </w:rPr>
      </w:pPr>
      <w:r>
        <w:rPr>
          <w:b/>
        </w:rPr>
        <w:t>February, 1</w:t>
      </w:r>
      <w:r w:rsidR="000B5C82">
        <w:rPr>
          <w:b/>
        </w:rPr>
        <w:t>6</w:t>
      </w:r>
      <w:r w:rsidRPr="00293380">
        <w:rPr>
          <w:b/>
          <w:vertAlign w:val="superscript"/>
        </w:rPr>
        <w:t>th</w:t>
      </w:r>
      <w:r>
        <w:rPr>
          <w:b/>
        </w:rPr>
        <w:t>, 1</w:t>
      </w:r>
      <w:r w:rsidR="000B5C82">
        <w:rPr>
          <w:b/>
        </w:rPr>
        <w:t>4</w:t>
      </w:r>
      <w:r w:rsidRPr="00293380">
        <w:rPr>
          <w:b/>
          <w:vertAlign w:val="superscript"/>
        </w:rPr>
        <w:t>th</w:t>
      </w:r>
      <w:r>
        <w:rPr>
          <w:b/>
        </w:rPr>
        <w:t xml:space="preserve">, </w:t>
      </w:r>
      <w:r w:rsidR="000B5C82">
        <w:rPr>
          <w:b/>
        </w:rPr>
        <w:t>19</w:t>
      </w:r>
      <w:r w:rsidRPr="00293380">
        <w:rPr>
          <w:b/>
          <w:vertAlign w:val="superscript"/>
        </w:rPr>
        <w:t>th</w:t>
      </w:r>
      <w:r w:rsidR="00ED5A79">
        <w:rPr>
          <w:b/>
        </w:rPr>
        <w:t>,</w:t>
      </w:r>
      <w:r w:rsidR="00D1309A">
        <w:rPr>
          <w:b/>
        </w:rPr>
        <w:t xml:space="preserve"> </w:t>
      </w:r>
      <w:r w:rsidR="000B5C82">
        <w:rPr>
          <w:b/>
        </w:rPr>
        <w:t>March 30</w:t>
      </w:r>
      <w:r w:rsidR="000B5C82" w:rsidRPr="000B5C82">
        <w:rPr>
          <w:b/>
          <w:vertAlign w:val="superscript"/>
        </w:rPr>
        <w:t>th</w:t>
      </w:r>
      <w:r w:rsidR="000B5C82">
        <w:rPr>
          <w:b/>
        </w:rPr>
        <w:t>, 31st</w:t>
      </w:r>
      <w:r w:rsidR="00CF25C3">
        <w:rPr>
          <w:b/>
        </w:rPr>
        <w:t>,</w:t>
      </w:r>
      <w:r w:rsidR="000B5C82">
        <w:rPr>
          <w:b/>
        </w:rPr>
        <w:t xml:space="preserve"> </w:t>
      </w:r>
      <w:r w:rsidR="00D1309A">
        <w:rPr>
          <w:b/>
        </w:rPr>
        <w:t xml:space="preserve">April </w:t>
      </w:r>
      <w:r w:rsidR="000B5C82">
        <w:rPr>
          <w:b/>
        </w:rPr>
        <w:t>9</w:t>
      </w:r>
      <w:r w:rsidR="00EA1304" w:rsidRPr="00EA1304">
        <w:rPr>
          <w:b/>
          <w:vertAlign w:val="superscript"/>
        </w:rPr>
        <w:t>th</w:t>
      </w:r>
      <w:r w:rsidR="00787C50">
        <w:rPr>
          <w:b/>
        </w:rPr>
        <w:t>, 1</w:t>
      </w:r>
      <w:r w:rsidR="000B5C82">
        <w:rPr>
          <w:b/>
        </w:rPr>
        <w:t>0</w:t>
      </w:r>
      <w:r w:rsidR="00EA1304" w:rsidRPr="00EA1304">
        <w:rPr>
          <w:b/>
          <w:vertAlign w:val="superscript"/>
        </w:rPr>
        <w:t>th</w:t>
      </w:r>
      <w:r w:rsidR="00787C50">
        <w:rPr>
          <w:b/>
        </w:rPr>
        <w:t>, 1</w:t>
      </w:r>
      <w:r w:rsidR="000B5C82">
        <w:rPr>
          <w:b/>
        </w:rPr>
        <w:t>1</w:t>
      </w:r>
      <w:r w:rsidR="00EA1304" w:rsidRPr="00EA1304">
        <w:rPr>
          <w:b/>
          <w:vertAlign w:val="superscript"/>
        </w:rPr>
        <w:t>th</w:t>
      </w:r>
      <w:r w:rsidR="00787C50">
        <w:rPr>
          <w:b/>
        </w:rPr>
        <w:t>, 1</w:t>
      </w:r>
      <w:r w:rsidR="000B5C82">
        <w:rPr>
          <w:b/>
        </w:rPr>
        <w:t>2</w:t>
      </w:r>
      <w:r w:rsidR="00EA1304" w:rsidRPr="00EA1304">
        <w:rPr>
          <w:b/>
          <w:vertAlign w:val="superscript"/>
        </w:rPr>
        <w:t>th</w:t>
      </w:r>
      <w:r w:rsidR="00787C50">
        <w:rPr>
          <w:b/>
        </w:rPr>
        <w:t xml:space="preserve">, </w:t>
      </w:r>
      <w:r>
        <w:rPr>
          <w:b/>
        </w:rPr>
        <w:t>1</w:t>
      </w:r>
      <w:r w:rsidR="000B5C82">
        <w:rPr>
          <w:b/>
        </w:rPr>
        <w:t>3</w:t>
      </w:r>
      <w:r w:rsidR="00CC3B76" w:rsidRPr="00CC3B76">
        <w:rPr>
          <w:b/>
          <w:vertAlign w:val="superscript"/>
        </w:rPr>
        <w:t>th</w:t>
      </w:r>
      <w:r w:rsidR="00CC3B76">
        <w:rPr>
          <w:b/>
        </w:rPr>
        <w:t>, 1</w:t>
      </w:r>
      <w:r w:rsidR="000B5C82">
        <w:rPr>
          <w:b/>
        </w:rPr>
        <w:t>4</w:t>
      </w:r>
      <w:r w:rsidR="00CC3B76" w:rsidRPr="00CC3B76">
        <w:rPr>
          <w:b/>
          <w:vertAlign w:val="superscript"/>
        </w:rPr>
        <w:t>th</w:t>
      </w:r>
      <w:r w:rsidR="00CC3B76">
        <w:rPr>
          <w:b/>
        </w:rPr>
        <w:t xml:space="preserve">, </w:t>
      </w:r>
      <w:r>
        <w:rPr>
          <w:b/>
        </w:rPr>
        <w:t>and May 2</w:t>
      </w:r>
      <w:r w:rsidR="000B5C82">
        <w:rPr>
          <w:b/>
        </w:rPr>
        <w:t>8</w:t>
      </w:r>
      <w:r w:rsidR="00CC3B76" w:rsidRPr="00CC3B76">
        <w:rPr>
          <w:b/>
          <w:vertAlign w:val="superscript"/>
        </w:rPr>
        <w:t>th</w:t>
      </w:r>
    </w:p>
    <w:p w:rsidR="00CA5AB5" w:rsidRPr="001661C1" w:rsidRDefault="00CA5AB5" w:rsidP="00A9447C">
      <w:r w:rsidRPr="006C5F4E">
        <w:rPr>
          <w:rStyle w:val="Heading3Char"/>
        </w:rPr>
        <w:t>STATEMENT OF ACCESS:</w:t>
      </w:r>
      <w:r w:rsidRPr="00A9447C">
        <w:t xml:space="preserve"> </w:t>
      </w:r>
      <w:r w:rsidRPr="001661C1">
        <w:t>Students with special needs are encouraged to meet with instructors to discuss the opportunity for academ</w:t>
      </w:r>
      <w:r w:rsidR="00CC49A2" w:rsidRPr="001661C1">
        <w:t xml:space="preserve">ic accommodation </w:t>
      </w:r>
      <w:r w:rsidR="001661C1" w:rsidRPr="001661C1">
        <w:t xml:space="preserve">and referral to Disabled Students Programs and Services (DSPS) </w:t>
      </w:r>
      <w:r w:rsidRPr="001661C1">
        <w:t>and services per Administrative Procedure (AP 3440)</w:t>
      </w:r>
    </w:p>
    <w:p w:rsidR="00CA5AB5" w:rsidRDefault="00CA5AB5" w:rsidP="00A9447C">
      <w:pPr>
        <w:rPr>
          <w:rStyle w:val="Hyperlink"/>
          <w:b/>
          <w:sz w:val="22"/>
          <w:szCs w:val="22"/>
        </w:rPr>
      </w:pPr>
      <w:r w:rsidRPr="00664EE3">
        <w:rPr>
          <w:b/>
          <w:sz w:val="22"/>
          <w:szCs w:val="22"/>
        </w:rPr>
        <w:t xml:space="preserve">Visit Victor Valley College online at </w:t>
      </w:r>
      <w:hyperlink r:id="rId8" w:history="1">
        <w:r w:rsidRPr="00664EE3">
          <w:rPr>
            <w:rStyle w:val="Hyperlink"/>
            <w:b/>
            <w:sz w:val="22"/>
            <w:szCs w:val="22"/>
          </w:rPr>
          <w:t>www.vvc.edu</w:t>
        </w:r>
      </w:hyperlink>
    </w:p>
    <w:p w:rsidR="005B6393" w:rsidRDefault="005B6393" w:rsidP="00A9447C">
      <w:pPr>
        <w:rPr>
          <w:rStyle w:val="Hyperlink"/>
          <w:b/>
          <w:sz w:val="22"/>
          <w:szCs w:val="22"/>
        </w:rPr>
      </w:pPr>
    </w:p>
    <w:p w:rsidR="005B6393" w:rsidRPr="00664EE3" w:rsidRDefault="005B6393" w:rsidP="00A9447C">
      <w:pPr>
        <w:rPr>
          <w:b/>
          <w:sz w:val="22"/>
          <w:szCs w:val="22"/>
        </w:rPr>
      </w:pPr>
    </w:p>
    <w:p w:rsidR="00CA5AB5" w:rsidRPr="00A9447C" w:rsidRDefault="00CA5AB5" w:rsidP="00253056">
      <w:pPr>
        <w:pStyle w:val="Heading2"/>
      </w:pPr>
      <w:r w:rsidRPr="00A9447C">
        <w:t>Prerequisite:</w:t>
      </w:r>
    </w:p>
    <w:p w:rsidR="00CA5AB5" w:rsidRPr="00806398" w:rsidRDefault="00806398" w:rsidP="00A9447C">
      <w:pPr>
        <w:rPr>
          <w:i w:val="0"/>
          <w:sz w:val="28"/>
          <w:szCs w:val="28"/>
        </w:rPr>
      </w:pPr>
      <w:r>
        <w:rPr>
          <w:i w:val="0"/>
          <w:sz w:val="28"/>
          <w:szCs w:val="28"/>
        </w:rPr>
        <w:t>Auto 50</w:t>
      </w:r>
    </w:p>
    <w:p w:rsidR="00CA5AB5" w:rsidRPr="00A9447C" w:rsidRDefault="00CA5AB5" w:rsidP="00253056">
      <w:pPr>
        <w:pStyle w:val="Heading2"/>
      </w:pPr>
      <w:r w:rsidRPr="00A9447C">
        <w:t>Textbook:</w:t>
      </w:r>
    </w:p>
    <w:p w:rsidR="00806398" w:rsidRDefault="00806398" w:rsidP="00806398">
      <w:pPr>
        <w:rPr>
          <w:i w:val="0"/>
          <w:sz w:val="28"/>
          <w:szCs w:val="28"/>
        </w:rPr>
      </w:pPr>
      <w:r>
        <w:rPr>
          <w:i w:val="0"/>
          <w:sz w:val="28"/>
          <w:szCs w:val="28"/>
        </w:rPr>
        <w:t xml:space="preserve">CDX Automotive Fundamentals Of Automotive Technology  </w:t>
      </w:r>
      <w:r>
        <w:rPr>
          <w:b/>
          <w:i w:val="0"/>
          <w:sz w:val="28"/>
          <w:szCs w:val="28"/>
        </w:rPr>
        <w:t>Second E</w:t>
      </w:r>
      <w:r w:rsidRPr="00806398">
        <w:rPr>
          <w:b/>
          <w:i w:val="0"/>
          <w:sz w:val="28"/>
          <w:szCs w:val="28"/>
        </w:rPr>
        <w:t>dition</w:t>
      </w:r>
      <w:r>
        <w:rPr>
          <w:i w:val="0"/>
          <w:sz w:val="28"/>
          <w:szCs w:val="28"/>
        </w:rPr>
        <w:t xml:space="preserve"> </w:t>
      </w:r>
      <w:r w:rsidRPr="00806398">
        <w:rPr>
          <w:i w:val="0"/>
          <w:sz w:val="28"/>
          <w:szCs w:val="28"/>
        </w:rPr>
        <w:t>ISBN:</w:t>
      </w:r>
      <w:r>
        <w:rPr>
          <w:i w:val="0"/>
          <w:sz w:val="28"/>
          <w:szCs w:val="28"/>
        </w:rPr>
        <w:t xml:space="preserve"> 978-4496-7108-2</w:t>
      </w:r>
      <w:r w:rsidRPr="00806398">
        <w:rPr>
          <w:i w:val="0"/>
          <w:sz w:val="28"/>
          <w:szCs w:val="28"/>
        </w:rPr>
        <w:t xml:space="preserve"> </w:t>
      </w:r>
    </w:p>
    <w:p w:rsidR="00806398" w:rsidRDefault="00806398" w:rsidP="00806398">
      <w:pPr>
        <w:rPr>
          <w:i w:val="0"/>
          <w:sz w:val="28"/>
          <w:szCs w:val="28"/>
        </w:rPr>
      </w:pPr>
      <w:r>
        <w:rPr>
          <w:i w:val="0"/>
          <w:sz w:val="28"/>
          <w:szCs w:val="28"/>
        </w:rPr>
        <w:t>CDX Automotive Light Vehicle Tasksheet Manual for NATEF proficiency 2013 edition</w:t>
      </w:r>
    </w:p>
    <w:p w:rsidR="00806398" w:rsidRDefault="00806398" w:rsidP="00806398">
      <w:pPr>
        <w:rPr>
          <w:i w:val="0"/>
          <w:sz w:val="28"/>
          <w:szCs w:val="28"/>
        </w:rPr>
      </w:pPr>
      <w:r>
        <w:rPr>
          <w:i w:val="0"/>
          <w:sz w:val="28"/>
          <w:szCs w:val="28"/>
        </w:rPr>
        <w:lastRenderedPageBreak/>
        <w:t>Auto 57 NATEF A4/A5 Lab Sheet Packet &amp; sign off sheet</w:t>
      </w:r>
    </w:p>
    <w:p w:rsidR="00806398" w:rsidRPr="005B0893" w:rsidRDefault="00806398" w:rsidP="00806398">
      <w:pPr>
        <w:rPr>
          <w:rFonts w:ascii="Arial" w:hAnsi="Arial" w:cs="Arial"/>
          <w:i w:val="0"/>
          <w:iCs w:val="0"/>
          <w:color w:val="000000"/>
        </w:rPr>
      </w:pPr>
      <w:r>
        <w:rPr>
          <w:rFonts w:ascii="Arial" w:hAnsi="Arial" w:cs="Arial"/>
          <w:color w:val="000000"/>
        </w:rPr>
        <w:t xml:space="preserve">You are not required to put the following information in your syllabi but I have included them just I case they will help you. </w:t>
      </w:r>
    </w:p>
    <w:p w:rsidR="00806398" w:rsidRDefault="00806398" w:rsidP="00806398">
      <w:pPr>
        <w:rPr>
          <w:rFonts w:ascii="Times New Roman" w:hAnsi="Times New Roman" w:cs="Times New Roman"/>
          <w:b/>
          <w:bCs/>
          <w:sz w:val="24"/>
          <w:szCs w:val="24"/>
        </w:rPr>
      </w:pPr>
      <w:r>
        <w:rPr>
          <w:rFonts w:ascii="Arial" w:hAnsi="Arial" w:cs="Arial"/>
          <w:b/>
          <w:bCs/>
          <w:color w:val="000000"/>
          <w:u w:val="single"/>
        </w:rPr>
        <w:t>Book Store Voucher Statement</w:t>
      </w:r>
    </w:p>
    <w:p w:rsidR="00806398" w:rsidRDefault="00806398" w:rsidP="00806398">
      <w:pPr>
        <w:rPr>
          <w:rFonts w:ascii="Times New Roman" w:hAnsi="Times New Roman"/>
          <w:sz w:val="24"/>
          <w:szCs w:val="24"/>
        </w:rPr>
      </w:pPr>
      <w:r>
        <w:rPr>
          <w:rFonts w:ascii="Arial" w:hAnsi="Arial" w:cs="Arial"/>
          <w:color w:val="000000"/>
        </w:rPr>
        <w:t>Under certain circumstances if you have already completed your FAFSA documentation and have received and “Award Letter” but have yet to be funded you may be able to receive a bookstore voucher of up to $400.00 depending on funding and eligibility. If you meet all requirements and timing guidelines you will need to complete the following:</w:t>
      </w:r>
    </w:p>
    <w:p w:rsidR="00806398" w:rsidRDefault="00806398" w:rsidP="00806398">
      <w:pPr>
        <w:numPr>
          <w:ilvl w:val="0"/>
          <w:numId w:val="1"/>
        </w:numPr>
        <w:spacing w:after="0" w:line="240" w:lineRule="auto"/>
        <w:textAlignment w:val="baseline"/>
        <w:rPr>
          <w:rFonts w:ascii="Arial" w:eastAsia="Times New Roman" w:hAnsi="Arial" w:cs="Arial"/>
          <w:color w:val="000000"/>
          <w:sz w:val="22"/>
          <w:szCs w:val="22"/>
        </w:rPr>
      </w:pPr>
      <w:r>
        <w:rPr>
          <w:rFonts w:ascii="Arial" w:eastAsia="Times New Roman" w:hAnsi="Arial" w:cs="Arial"/>
          <w:color w:val="000000"/>
        </w:rPr>
        <w:t>Download and print your current class schedule</w:t>
      </w:r>
    </w:p>
    <w:p w:rsidR="00806398" w:rsidRDefault="00806398" w:rsidP="00806398">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Download and print your “Award Letter” from the “My Documents” tab in your WebAdvisor Account.</w:t>
      </w:r>
    </w:p>
    <w:p w:rsidR="00806398" w:rsidRPr="005B0893" w:rsidRDefault="00806398" w:rsidP="00806398">
      <w:pPr>
        <w:numPr>
          <w:ilvl w:val="0"/>
          <w:numId w:val="1"/>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Bring both documents and your current VVC student ID to the Accounting Office at VVC in the Student Activities Center across the hallway from the bookstore to determine final eligibility.</w:t>
      </w:r>
    </w:p>
    <w:p w:rsidR="00806398" w:rsidRDefault="00806398" w:rsidP="00806398">
      <w:pPr>
        <w:spacing w:before="100" w:beforeAutospacing="1" w:after="100" w:afterAutospacing="1"/>
        <w:textAlignment w:val="baseline"/>
        <w:rPr>
          <w:rFonts w:ascii="Arial" w:hAnsi="Arial" w:cs="Arial"/>
          <w:b/>
          <w:bCs/>
          <w:color w:val="000000"/>
          <w:u w:val="single"/>
        </w:rPr>
      </w:pPr>
      <w:r>
        <w:rPr>
          <w:rFonts w:ascii="Arial" w:hAnsi="Arial" w:cs="Arial"/>
          <w:b/>
          <w:bCs/>
          <w:color w:val="000000"/>
          <w:u w:val="single"/>
        </w:rPr>
        <w:t>CDX</w:t>
      </w:r>
    </w:p>
    <w:p w:rsidR="00806398" w:rsidRDefault="00806398" w:rsidP="00806398">
      <w:pPr>
        <w:spacing w:before="100" w:beforeAutospacing="1" w:after="100" w:afterAutospacing="1"/>
        <w:textAlignment w:val="baseline"/>
        <w:rPr>
          <w:rFonts w:ascii="Arial" w:hAnsi="Arial" w:cs="Arial"/>
          <w:color w:val="000000"/>
        </w:rPr>
      </w:pPr>
      <w:r>
        <w:rPr>
          <w:rFonts w:ascii="Arial" w:hAnsi="Arial" w:cs="Arial"/>
          <w:color w:val="000000"/>
        </w:rPr>
        <w:t xml:space="preserve">Access to CDX on-line Automotive Training can be purchased through the VVC book store or the VVC book stores website. You can also purchase directly from the CDX website.  CDX is a required component of this class and it is how you will access all of the course material and the ability to take chapter tests and the final exam.  In short, you cannot pass this class unless you have your own personalized access to CDX you will not be able to share with another student.  Your subscription is valid for one year. If your financial aid has not yet been funded, in some instances the book store will allow a book </w:t>
      </w:r>
      <w:r>
        <w:rPr>
          <w:rFonts w:ascii="Arial" w:hAnsi="Arial" w:cs="Arial"/>
          <w:color w:val="000000"/>
        </w:rPr>
        <w:lastRenderedPageBreak/>
        <w:t xml:space="preserve">store voucher contingent on your financial aid funding. You should speak to your financial aid representative for more information. </w:t>
      </w:r>
    </w:p>
    <w:p w:rsidR="00806398" w:rsidRDefault="00806398" w:rsidP="00806398">
      <w:pPr>
        <w:spacing w:before="100" w:beforeAutospacing="1" w:after="100" w:afterAutospacing="1"/>
        <w:textAlignment w:val="baseline"/>
        <w:rPr>
          <w:rFonts w:ascii="Arial" w:hAnsi="Arial" w:cs="Arial"/>
          <w:color w:val="000000"/>
        </w:rPr>
      </w:pPr>
      <w:r>
        <w:rPr>
          <w:rFonts w:ascii="Arial" w:hAnsi="Arial" w:cs="Arial"/>
          <w:color w:val="000000"/>
        </w:rPr>
        <w:t>After creating your CDX account please enter VVC course code: FE2374</w:t>
      </w:r>
    </w:p>
    <w:p w:rsidR="00806398" w:rsidRDefault="00806398" w:rsidP="00806398">
      <w:pPr>
        <w:spacing w:before="100" w:beforeAutospacing="1" w:after="100" w:afterAutospacing="1"/>
        <w:textAlignment w:val="baseline"/>
        <w:rPr>
          <w:rFonts w:ascii="Arial" w:hAnsi="Arial" w:cs="Arial"/>
          <w:color w:val="000000"/>
        </w:rPr>
      </w:pPr>
      <w:r>
        <w:rPr>
          <w:rFonts w:ascii="Arial" w:hAnsi="Arial" w:cs="Arial"/>
          <w:color w:val="000000"/>
        </w:rPr>
        <w:t>If you do not enter that code you will not get credit for any of the work completed on CDX</w:t>
      </w:r>
    </w:p>
    <w:p w:rsidR="00806398" w:rsidRDefault="00806398" w:rsidP="00806398">
      <w:pPr>
        <w:spacing w:before="100" w:beforeAutospacing="1" w:after="100" w:afterAutospacing="1"/>
        <w:textAlignment w:val="baseline"/>
        <w:rPr>
          <w:rFonts w:ascii="Arial" w:hAnsi="Arial" w:cs="Arial"/>
          <w:color w:val="000000"/>
        </w:rPr>
      </w:pPr>
      <w:r>
        <w:rPr>
          <w:rFonts w:ascii="Arial" w:hAnsi="Arial" w:cs="Arial"/>
          <w:color w:val="000000"/>
        </w:rPr>
        <w:t>Light Vehicle 1 year on-line access code ISBN 9781284027327</w:t>
      </w:r>
    </w:p>
    <w:p w:rsidR="00CA5AB5" w:rsidRPr="00806398" w:rsidRDefault="00806398" w:rsidP="00A9447C">
      <w:pPr>
        <w:rPr>
          <w:rFonts w:ascii="Arial" w:hAnsi="Arial" w:cs="Arial"/>
          <w:color w:val="000000"/>
        </w:rPr>
      </w:pPr>
      <w:r>
        <w:rPr>
          <w:rFonts w:ascii="Arial" w:hAnsi="Arial" w:cs="Arial"/>
          <w:color w:val="000000"/>
        </w:rPr>
        <w:t>If you would like to order it direct please call 800-832-0034 option #2, they only accept credit card payment. Use coupon code 2015KF25 and mention Karyn Fancher to receive a substantial</w:t>
      </w:r>
    </w:p>
    <w:p w:rsidR="00CA5AB5" w:rsidRPr="00A9447C" w:rsidRDefault="00CA5AB5" w:rsidP="00253056">
      <w:pPr>
        <w:pStyle w:val="Heading2"/>
      </w:pPr>
      <w:r w:rsidRPr="00A9447C">
        <w:t>Course Description:</w:t>
      </w:r>
    </w:p>
    <w:p w:rsidR="00CA5AB5" w:rsidRPr="00806398" w:rsidRDefault="00806398" w:rsidP="00A9447C">
      <w:pPr>
        <w:rPr>
          <w:sz w:val="24"/>
          <w:szCs w:val="24"/>
        </w:rPr>
      </w:pPr>
      <w:r w:rsidRPr="001F5010">
        <w:rPr>
          <w:sz w:val="24"/>
          <w:szCs w:val="24"/>
        </w:rPr>
        <w:t>This course covers: Function, Identification, Usability, Diagnosis and Repair of most major components of the Automotive Brake Systems, including Drum, Disc, and ABS Systems. Function, Identification, Usability, Diagnosis and Repair of most major components of the Automotive Suspension and Steering Systems, including Conventional and Rack and Pinion steering systems, SLA and Strut Suspensions, 2 and 4 wheel alignment procedures</w:t>
      </w:r>
    </w:p>
    <w:p w:rsidR="00CA5AB5" w:rsidRPr="00A9447C" w:rsidRDefault="00CA5AB5" w:rsidP="00253056">
      <w:pPr>
        <w:pStyle w:val="Heading2"/>
      </w:pPr>
      <w:r w:rsidRPr="00A9447C">
        <w:t>Course Objectives:</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0080"/>
      </w:tblGrid>
      <w:tr w:rsidR="00806398" w:rsidRPr="001F5010" w:rsidTr="00795E3B">
        <w:trPr>
          <w:tblCellSpacing w:w="7" w:type="dxa"/>
        </w:trPr>
        <w:tc>
          <w:tcPr>
            <w:tcW w:w="0" w:type="auto"/>
            <w:shd w:val="clear" w:color="auto" w:fill="F6F1E7"/>
            <w:vAlign w:val="center"/>
            <w:hideMark/>
          </w:tcPr>
          <w:p w:rsidR="00806398" w:rsidRPr="001F5010" w:rsidRDefault="00806398" w:rsidP="00795E3B">
            <w:pPr>
              <w:rPr>
                <w:sz w:val="24"/>
                <w:szCs w:val="24"/>
                <w:lang w:bidi="ar-SA"/>
              </w:rPr>
            </w:pPr>
            <w:r w:rsidRPr="001F5010">
              <w:rPr>
                <w:sz w:val="24"/>
                <w:szCs w:val="24"/>
                <w:lang w:bidi="ar-SA"/>
              </w:rPr>
              <w:t xml:space="preserve">1. Safely and responsibility perform automotive repairs while minimizing impact on the environment. </w:t>
            </w:r>
          </w:p>
        </w:tc>
      </w:tr>
      <w:tr w:rsidR="00806398" w:rsidRPr="001F5010" w:rsidTr="00795E3B">
        <w:trPr>
          <w:tblCellSpacing w:w="7" w:type="dxa"/>
        </w:trPr>
        <w:tc>
          <w:tcPr>
            <w:tcW w:w="0" w:type="auto"/>
            <w:shd w:val="clear" w:color="auto" w:fill="F6F1E7"/>
            <w:vAlign w:val="center"/>
            <w:hideMark/>
          </w:tcPr>
          <w:p w:rsidR="00806398" w:rsidRPr="001F5010" w:rsidRDefault="00806398" w:rsidP="00795E3B">
            <w:pPr>
              <w:rPr>
                <w:sz w:val="24"/>
                <w:szCs w:val="24"/>
                <w:lang w:bidi="ar-SA"/>
              </w:rPr>
            </w:pPr>
            <w:r w:rsidRPr="001F5010">
              <w:rPr>
                <w:sz w:val="24"/>
                <w:szCs w:val="24"/>
                <w:lang w:bidi="ar-SA"/>
              </w:rPr>
              <w:t xml:space="preserve">2. Complete a basic diagnosis and repair of the disc and drum brake systems. </w:t>
            </w:r>
          </w:p>
        </w:tc>
      </w:tr>
      <w:tr w:rsidR="00806398" w:rsidRPr="001F5010" w:rsidTr="00795E3B">
        <w:trPr>
          <w:tblCellSpacing w:w="7" w:type="dxa"/>
        </w:trPr>
        <w:tc>
          <w:tcPr>
            <w:tcW w:w="0" w:type="auto"/>
            <w:shd w:val="clear" w:color="auto" w:fill="F6F1E7"/>
            <w:vAlign w:val="center"/>
            <w:hideMark/>
          </w:tcPr>
          <w:p w:rsidR="00806398" w:rsidRPr="001F5010" w:rsidRDefault="00806398" w:rsidP="00795E3B">
            <w:pPr>
              <w:rPr>
                <w:sz w:val="24"/>
                <w:szCs w:val="24"/>
                <w:lang w:bidi="ar-SA"/>
              </w:rPr>
            </w:pPr>
            <w:r w:rsidRPr="001F5010">
              <w:rPr>
                <w:sz w:val="24"/>
                <w:szCs w:val="24"/>
                <w:lang w:bidi="ar-SA"/>
              </w:rPr>
              <w:t xml:space="preserve">3. Complete a basic diagnosis and repair of the suspension system. </w:t>
            </w:r>
          </w:p>
        </w:tc>
      </w:tr>
      <w:tr w:rsidR="00806398" w:rsidRPr="001F5010" w:rsidTr="00795E3B">
        <w:trPr>
          <w:tblCellSpacing w:w="7" w:type="dxa"/>
        </w:trPr>
        <w:tc>
          <w:tcPr>
            <w:tcW w:w="0" w:type="auto"/>
            <w:shd w:val="clear" w:color="auto" w:fill="F6F1E7"/>
            <w:vAlign w:val="center"/>
            <w:hideMark/>
          </w:tcPr>
          <w:p w:rsidR="00806398" w:rsidRPr="001F5010" w:rsidRDefault="00806398" w:rsidP="00795E3B">
            <w:pPr>
              <w:rPr>
                <w:sz w:val="24"/>
                <w:szCs w:val="24"/>
                <w:lang w:bidi="ar-SA"/>
              </w:rPr>
            </w:pPr>
            <w:r w:rsidRPr="001F5010">
              <w:rPr>
                <w:sz w:val="24"/>
                <w:szCs w:val="24"/>
                <w:lang w:bidi="ar-SA"/>
              </w:rPr>
              <w:lastRenderedPageBreak/>
              <w:t>4. Complete a basic 2 and 4 wheel alignment</w:t>
            </w:r>
          </w:p>
        </w:tc>
      </w:tr>
    </w:tbl>
    <w:p w:rsidR="00CA5AB5" w:rsidRPr="006C5F4E" w:rsidRDefault="00CA5AB5" w:rsidP="00A9447C">
      <w:pPr>
        <w:rPr>
          <w:i w:val="0"/>
        </w:rPr>
      </w:pPr>
    </w:p>
    <w:p w:rsidR="00CA5AB5" w:rsidRPr="00A9447C" w:rsidRDefault="00CA5AB5" w:rsidP="00253056">
      <w:pPr>
        <w:pStyle w:val="Heading2"/>
      </w:pPr>
      <w:r w:rsidRPr="00A9447C">
        <w:t>Student Learning Outcome</w:t>
      </w:r>
      <w:r w:rsidR="00CC49A2">
        <w:t>s</w:t>
      </w:r>
      <w:r w:rsidRPr="00A9447C">
        <w:t>:</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0080"/>
      </w:tblGrid>
      <w:tr w:rsidR="00806398" w:rsidRPr="001F5010" w:rsidTr="00B41642">
        <w:trPr>
          <w:tblCellSpacing w:w="7" w:type="dxa"/>
        </w:trPr>
        <w:tc>
          <w:tcPr>
            <w:tcW w:w="0" w:type="auto"/>
            <w:shd w:val="clear" w:color="auto" w:fill="F6F1E7"/>
            <w:vAlign w:val="center"/>
            <w:hideMark/>
          </w:tcPr>
          <w:p w:rsidR="00806398" w:rsidRPr="001F5010" w:rsidRDefault="00806398" w:rsidP="00B41642">
            <w:pPr>
              <w:rPr>
                <w:sz w:val="22"/>
                <w:szCs w:val="22"/>
                <w:lang w:bidi="ar-SA"/>
              </w:rPr>
            </w:pPr>
            <w:r w:rsidRPr="001F5010">
              <w:rPr>
                <w:sz w:val="22"/>
                <w:szCs w:val="22"/>
                <w:lang w:bidi="ar-SA"/>
              </w:rPr>
              <w:t xml:space="preserve">1. Safely and responsibility perform automotive repairs while minimizing impact on the environment. </w:t>
            </w:r>
          </w:p>
        </w:tc>
      </w:tr>
      <w:tr w:rsidR="00806398" w:rsidRPr="001F5010" w:rsidTr="00B41642">
        <w:trPr>
          <w:tblCellSpacing w:w="7" w:type="dxa"/>
        </w:trPr>
        <w:tc>
          <w:tcPr>
            <w:tcW w:w="0" w:type="auto"/>
            <w:shd w:val="clear" w:color="auto" w:fill="F6F1E7"/>
            <w:vAlign w:val="center"/>
            <w:hideMark/>
          </w:tcPr>
          <w:p w:rsidR="00806398" w:rsidRPr="001F5010" w:rsidRDefault="00806398" w:rsidP="00B41642">
            <w:pPr>
              <w:rPr>
                <w:sz w:val="22"/>
                <w:szCs w:val="22"/>
                <w:lang w:bidi="ar-SA"/>
              </w:rPr>
            </w:pPr>
            <w:r w:rsidRPr="001F5010">
              <w:rPr>
                <w:sz w:val="22"/>
                <w:szCs w:val="22"/>
                <w:lang w:bidi="ar-SA"/>
              </w:rPr>
              <w:t xml:space="preserve">2. Complete a basic diagnosis and repair of the disc and drum brake systems. </w:t>
            </w:r>
          </w:p>
        </w:tc>
      </w:tr>
      <w:tr w:rsidR="00806398" w:rsidRPr="001F5010" w:rsidTr="00B41642">
        <w:trPr>
          <w:tblCellSpacing w:w="7" w:type="dxa"/>
        </w:trPr>
        <w:tc>
          <w:tcPr>
            <w:tcW w:w="0" w:type="auto"/>
            <w:shd w:val="clear" w:color="auto" w:fill="F6F1E7"/>
            <w:vAlign w:val="center"/>
            <w:hideMark/>
          </w:tcPr>
          <w:p w:rsidR="00806398" w:rsidRPr="001F5010" w:rsidRDefault="00806398" w:rsidP="00B41642">
            <w:pPr>
              <w:rPr>
                <w:sz w:val="22"/>
                <w:szCs w:val="22"/>
                <w:lang w:bidi="ar-SA"/>
              </w:rPr>
            </w:pPr>
            <w:r w:rsidRPr="001F5010">
              <w:rPr>
                <w:sz w:val="22"/>
                <w:szCs w:val="22"/>
                <w:lang w:bidi="ar-SA"/>
              </w:rPr>
              <w:t xml:space="preserve">3. Complete a basic diagnosis and repair of the suspension system. </w:t>
            </w:r>
          </w:p>
        </w:tc>
      </w:tr>
      <w:tr w:rsidR="00806398" w:rsidRPr="001F5010" w:rsidTr="00B41642">
        <w:trPr>
          <w:tblCellSpacing w:w="7" w:type="dxa"/>
        </w:trPr>
        <w:tc>
          <w:tcPr>
            <w:tcW w:w="0" w:type="auto"/>
            <w:shd w:val="clear" w:color="auto" w:fill="F6F1E7"/>
            <w:vAlign w:val="center"/>
            <w:hideMark/>
          </w:tcPr>
          <w:p w:rsidR="00806398" w:rsidRPr="001F5010" w:rsidRDefault="00806398" w:rsidP="00B41642">
            <w:pPr>
              <w:rPr>
                <w:sz w:val="22"/>
                <w:szCs w:val="22"/>
                <w:lang w:bidi="ar-SA"/>
              </w:rPr>
            </w:pPr>
            <w:r w:rsidRPr="001F5010">
              <w:rPr>
                <w:sz w:val="22"/>
                <w:szCs w:val="22"/>
                <w:lang w:bidi="ar-SA"/>
              </w:rPr>
              <w:t>4. Complete a basic 2 and 4 wheel alignment</w:t>
            </w:r>
          </w:p>
        </w:tc>
      </w:tr>
    </w:tbl>
    <w:p w:rsidR="00CA5AB5" w:rsidRPr="006C5F4E" w:rsidRDefault="00CA5AB5" w:rsidP="00A9447C">
      <w:pPr>
        <w:rPr>
          <w:i w:val="0"/>
        </w:rPr>
      </w:pPr>
    </w:p>
    <w:p w:rsidR="00CA5AB5" w:rsidRPr="00A9447C" w:rsidRDefault="00CA5AB5" w:rsidP="00253056">
      <w:pPr>
        <w:pStyle w:val="Heading2"/>
      </w:pPr>
      <w:r w:rsidRPr="00A9447C">
        <w:t>Grading Policy:</w:t>
      </w:r>
    </w:p>
    <w:p w:rsidR="00253056" w:rsidRPr="006C5F4E" w:rsidRDefault="00253056" w:rsidP="00253056">
      <w:pPr>
        <w:pStyle w:val="NoSpacing"/>
      </w:pPr>
      <w:r w:rsidRPr="006C5F4E">
        <w:rPr>
          <w:rStyle w:val="Heading3Char"/>
        </w:rPr>
        <w:t>Attendance Policy:</w:t>
      </w:r>
      <w:r w:rsidRPr="006C5F4E">
        <w:t xml:space="preserve"> (Class attendance is not a measure of performance or proficiency.  Whether a student is just physically present in the class is not a valid basis for grading.  Reference Title 5 Section 55002 of the California Code of Regulations: (A) Grading Policy.  The course provides for measurement of student performance in terms of stated course objectives and culminates in a formal, permanently recorded grade based upon uniform standards in accordance with section 55758 of this Division.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  </w:t>
      </w:r>
    </w:p>
    <w:p w:rsidR="00806398" w:rsidRDefault="00806398" w:rsidP="00806398">
      <w:pPr>
        <w:pStyle w:val="NoSpacing"/>
        <w:rPr>
          <w:sz w:val="24"/>
          <w:szCs w:val="24"/>
        </w:rPr>
      </w:pPr>
    </w:p>
    <w:p w:rsidR="00806398" w:rsidRDefault="00806398" w:rsidP="00806398">
      <w:pPr>
        <w:pStyle w:val="NoSpacing"/>
        <w:rPr>
          <w:sz w:val="24"/>
          <w:szCs w:val="24"/>
        </w:rPr>
      </w:pPr>
    </w:p>
    <w:p w:rsidR="00806398" w:rsidRDefault="00806398" w:rsidP="00806398">
      <w:pPr>
        <w:pStyle w:val="NoSpacing"/>
        <w:rPr>
          <w:sz w:val="24"/>
          <w:szCs w:val="24"/>
        </w:rPr>
      </w:pPr>
    </w:p>
    <w:p w:rsidR="00806398" w:rsidRPr="00746032" w:rsidRDefault="00806398" w:rsidP="00806398">
      <w:pPr>
        <w:pStyle w:val="NoSpacing"/>
        <w:rPr>
          <w:sz w:val="24"/>
          <w:szCs w:val="24"/>
        </w:rPr>
      </w:pPr>
      <w:r w:rsidRPr="00746032">
        <w:rPr>
          <w:sz w:val="24"/>
          <w:szCs w:val="24"/>
        </w:rPr>
        <w:t>The final grade in the class will be based on the following class activities:</w:t>
      </w:r>
    </w:p>
    <w:p w:rsidR="00806398" w:rsidRPr="00746032" w:rsidRDefault="00806398" w:rsidP="00806398">
      <w:pPr>
        <w:pStyle w:val="NoSpacing"/>
        <w:rPr>
          <w:sz w:val="24"/>
          <w:szCs w:val="24"/>
        </w:rPr>
      </w:pPr>
      <w:r w:rsidRPr="00746032">
        <w:rPr>
          <w:sz w:val="24"/>
          <w:szCs w:val="24"/>
        </w:rPr>
        <w:tab/>
      </w:r>
      <w:r w:rsidRPr="00746032">
        <w:rPr>
          <w:sz w:val="24"/>
          <w:szCs w:val="24"/>
        </w:rPr>
        <w:tab/>
        <w:t>Lab work________________________ 60%</w:t>
      </w:r>
    </w:p>
    <w:p w:rsidR="00806398" w:rsidRPr="00746032" w:rsidRDefault="00806398" w:rsidP="00806398">
      <w:pPr>
        <w:pStyle w:val="NoSpacing"/>
        <w:rPr>
          <w:sz w:val="24"/>
          <w:szCs w:val="24"/>
        </w:rPr>
      </w:pPr>
      <w:r w:rsidRPr="00746032">
        <w:rPr>
          <w:sz w:val="24"/>
          <w:szCs w:val="24"/>
        </w:rPr>
        <w:tab/>
      </w:r>
      <w:r w:rsidRPr="00746032">
        <w:rPr>
          <w:sz w:val="24"/>
          <w:szCs w:val="24"/>
        </w:rPr>
        <w:tab/>
        <w:t>Home work______________________ 20%</w:t>
      </w:r>
    </w:p>
    <w:p w:rsidR="00806398" w:rsidRPr="00746032" w:rsidRDefault="00806398" w:rsidP="00806398">
      <w:pPr>
        <w:pStyle w:val="NoSpacing"/>
        <w:rPr>
          <w:sz w:val="24"/>
          <w:szCs w:val="24"/>
        </w:rPr>
      </w:pPr>
      <w:r w:rsidRPr="00746032">
        <w:rPr>
          <w:sz w:val="24"/>
          <w:szCs w:val="24"/>
        </w:rPr>
        <w:tab/>
      </w:r>
      <w:r w:rsidRPr="00746032">
        <w:rPr>
          <w:sz w:val="24"/>
          <w:szCs w:val="24"/>
        </w:rPr>
        <w:tab/>
        <w:t>Section Tests &amp; Quizzes____________ 10%</w:t>
      </w:r>
    </w:p>
    <w:p w:rsidR="00806398" w:rsidRDefault="00806398" w:rsidP="00806398">
      <w:pPr>
        <w:pStyle w:val="NoSpacing"/>
        <w:rPr>
          <w:sz w:val="24"/>
          <w:szCs w:val="24"/>
        </w:rPr>
      </w:pPr>
      <w:r w:rsidRPr="00746032">
        <w:rPr>
          <w:sz w:val="24"/>
          <w:szCs w:val="24"/>
        </w:rPr>
        <w:tab/>
      </w:r>
      <w:r w:rsidRPr="00746032">
        <w:rPr>
          <w:sz w:val="24"/>
          <w:szCs w:val="24"/>
        </w:rPr>
        <w:tab/>
        <w:t>Participation_____________________ 10%</w:t>
      </w:r>
    </w:p>
    <w:p w:rsidR="00B12C6B" w:rsidRPr="00746032" w:rsidRDefault="00B12C6B" w:rsidP="00806398">
      <w:pPr>
        <w:pStyle w:val="NoSpacing"/>
        <w:rPr>
          <w:sz w:val="24"/>
          <w:szCs w:val="24"/>
        </w:rPr>
      </w:pPr>
    </w:p>
    <w:p w:rsidR="00B12C6B" w:rsidRPr="00746032" w:rsidRDefault="00B12C6B" w:rsidP="00B12C6B">
      <w:pPr>
        <w:rPr>
          <w:sz w:val="24"/>
          <w:szCs w:val="24"/>
        </w:rPr>
      </w:pPr>
      <w:r w:rsidRPr="00746032">
        <w:rPr>
          <w:sz w:val="24"/>
          <w:szCs w:val="24"/>
        </w:rPr>
        <w:lastRenderedPageBreak/>
        <w:t>Points are assigned to lab work and to tests and homework. 90% or above will b</w:t>
      </w:r>
      <w:r>
        <w:rPr>
          <w:sz w:val="24"/>
          <w:szCs w:val="24"/>
        </w:rPr>
        <w:t xml:space="preserve">e an “A”, 80% to 89.9% will be </w:t>
      </w:r>
      <w:r w:rsidRPr="00746032">
        <w:rPr>
          <w:sz w:val="24"/>
          <w:szCs w:val="24"/>
        </w:rPr>
        <w:t>”B”, 70% to 79.9% will be a “C”, and 50% to 69.9% will be a “D” and below 49.9% will be a “F”. Each class activity will be graded separately and the final grade will be determined by using the percentages stated above</w:t>
      </w:r>
    </w:p>
    <w:p w:rsidR="00B12C6B" w:rsidRPr="007D3249" w:rsidRDefault="00B12C6B" w:rsidP="00B12C6B">
      <w:pPr>
        <w:pStyle w:val="Heading3"/>
      </w:pPr>
      <w:r>
        <w:t xml:space="preserve">Class </w:t>
      </w:r>
      <w:r w:rsidRPr="007D3249">
        <w:t>Attendance Policy:</w:t>
      </w:r>
    </w:p>
    <w:p w:rsidR="00B12C6B" w:rsidRPr="007D3249" w:rsidRDefault="00B12C6B" w:rsidP="00B12C6B">
      <w:pPr>
        <w:pStyle w:val="NoSpacing"/>
      </w:pPr>
      <w:r w:rsidRPr="007D3249">
        <w:t>Students are expected to attend every class. Excessive absences will cause the student to be dropped from the class. A student</w:t>
      </w:r>
      <w:r>
        <w:t xml:space="preserve"> will be dropped after missing 3</w:t>
      </w:r>
      <w:r w:rsidRPr="007D3249">
        <w:t xml:space="preserve"> consecutive absences, unless the student contacts the instructor and can show good cause why they should not be dropped. Leaving the class during a class period without approval from the instructor will be considered a full days absence. It is the students responsibility to drop the class before the drop date deadline indicated on the calendar, </w:t>
      </w:r>
      <w:r>
        <w:t xml:space="preserve">the instructor will post an FW </w:t>
      </w:r>
      <w:r w:rsidRPr="007D3249">
        <w:t>grade for the final grade for that student.</w:t>
      </w:r>
    </w:p>
    <w:p w:rsidR="00B12C6B" w:rsidRPr="007D3249" w:rsidRDefault="00B12C6B" w:rsidP="00B12C6B">
      <w:pPr>
        <w:pStyle w:val="Heading3"/>
      </w:pPr>
      <w:r w:rsidRPr="007D3249">
        <w:t>Homework:</w:t>
      </w:r>
    </w:p>
    <w:p w:rsidR="00B12C6B" w:rsidRPr="007D3249" w:rsidRDefault="00B12C6B" w:rsidP="00B12C6B">
      <w:pPr>
        <w:pStyle w:val="NoSpacing"/>
      </w:pPr>
      <w:r w:rsidRPr="007D3249">
        <w:t>Homework will be assigned on a weekly basis. All Home Work Must Be Typed Or Word Processed or it will Not Be Accepted For Grade....Students will be graded at the end of the semester on the homework they have completed. Late homework will not be accepted. Homework will be corrected at the beginning Fridays class period and will be corrected in class, homework is considered late if it is not turned in at the beginning of that class period, and the student will be given “0" points for that assignment.</w:t>
      </w:r>
    </w:p>
    <w:p w:rsidR="00B12C6B" w:rsidRPr="007D3249" w:rsidRDefault="00B12C6B" w:rsidP="00B12C6B">
      <w:pPr>
        <w:pStyle w:val="Heading3"/>
      </w:pPr>
      <w:r w:rsidRPr="007D3249">
        <w:t>Tests:</w:t>
      </w:r>
    </w:p>
    <w:p w:rsidR="00B12C6B" w:rsidRPr="007D3249" w:rsidRDefault="00B12C6B" w:rsidP="00B12C6B">
      <w:pPr>
        <w:pStyle w:val="NoSpacing"/>
      </w:pPr>
      <w:r w:rsidRPr="007D3249">
        <w:t>A test will be given after each unit of instruction determined by the instructor . Test dates will be announced</w:t>
      </w:r>
    </w:p>
    <w:p w:rsidR="00B12C6B" w:rsidRPr="007D3249" w:rsidRDefault="00B12C6B" w:rsidP="00B12C6B">
      <w:pPr>
        <w:pStyle w:val="NoSpacing"/>
      </w:pPr>
      <w:r w:rsidRPr="007D3249">
        <w:t>Safety:</w:t>
      </w:r>
    </w:p>
    <w:p w:rsidR="00B12C6B" w:rsidRPr="007D3249" w:rsidRDefault="00B12C6B" w:rsidP="00B12C6B">
      <w:pPr>
        <w:pStyle w:val="NoSpacing"/>
      </w:pPr>
      <w:r w:rsidRPr="007D3249">
        <w:t xml:space="preserve"> All students will be given thorough safety instruction and S/P-2 safety test (must be passed with a grade of 80% or better or the student cannot participate in lab) Log on to the internet sp2.org website. Your user name is “78442”, your password is “fact” your pin is your last 6 </w:t>
      </w:r>
      <w:r w:rsidRPr="007D3249">
        <w:lastRenderedPageBreak/>
        <w:t>digits of your student ID number. You will need to complete the training and pass the final exam for S/P2 Training for Mechanical Safety and S/P2 Training for Mechanical Repair Pollution and Prevention All lab rules and safety rules must be followed. Failure to follow these rule is caused to be dropped.</w:t>
      </w:r>
    </w:p>
    <w:p w:rsidR="00B12C6B" w:rsidRPr="007D3249" w:rsidRDefault="00B12C6B" w:rsidP="00B12C6B">
      <w:pPr>
        <w:pStyle w:val="NoSpacing"/>
      </w:pPr>
      <w:r w:rsidRPr="007D3249">
        <w:t>Lab Work:</w:t>
      </w:r>
    </w:p>
    <w:p w:rsidR="00B12C6B" w:rsidRDefault="00B12C6B" w:rsidP="00B12C6B">
      <w:pPr>
        <w:pStyle w:val="NoSpacing"/>
      </w:pPr>
      <w:r w:rsidRPr="007D3249">
        <w:t>Lab work gives the students the skills needed to become employed in the automotive repair field. It will count for 60% of the final grade. Students are expected to attend each days class. The total lab points will be calculated according the highest score obtained in the class for the semester, and graded on the grading scale listed above.</w:t>
      </w:r>
    </w:p>
    <w:p w:rsidR="00B12C6B" w:rsidRDefault="00B12C6B" w:rsidP="00B12C6B">
      <w:pPr>
        <w:pStyle w:val="NoSpacing"/>
      </w:pPr>
    </w:p>
    <w:p w:rsidR="00B12C6B" w:rsidRDefault="00B12C6B" w:rsidP="00B12C6B">
      <w:pPr>
        <w:pStyle w:val="NoSpacing"/>
      </w:pPr>
    </w:p>
    <w:p w:rsidR="00B12C6B" w:rsidRDefault="00B12C6B" w:rsidP="00B12C6B">
      <w:pPr>
        <w:pStyle w:val="NoSpacing"/>
      </w:pPr>
    </w:p>
    <w:p w:rsidR="00B12C6B" w:rsidRDefault="00B12C6B" w:rsidP="00B12C6B">
      <w:pPr>
        <w:pStyle w:val="NoSpacing"/>
      </w:pPr>
    </w:p>
    <w:p w:rsidR="00B12C6B" w:rsidRDefault="00B12C6B" w:rsidP="00B12C6B">
      <w:pPr>
        <w:pStyle w:val="NoSpacing"/>
      </w:pPr>
    </w:p>
    <w:p w:rsidR="00B12C6B" w:rsidRDefault="00B12C6B" w:rsidP="00B12C6B">
      <w:pPr>
        <w:pStyle w:val="NoSpacing"/>
      </w:pPr>
    </w:p>
    <w:p w:rsidR="00B12C6B" w:rsidRDefault="00B12C6B" w:rsidP="00B12C6B">
      <w:pPr>
        <w:pStyle w:val="NoSpacing"/>
      </w:pPr>
    </w:p>
    <w:p w:rsidR="00B12C6B" w:rsidRDefault="00B12C6B" w:rsidP="00B12C6B">
      <w:pPr>
        <w:pStyle w:val="NoSpacing"/>
      </w:pPr>
    </w:p>
    <w:p w:rsidR="00B12C6B" w:rsidRDefault="00B12C6B" w:rsidP="00B12C6B">
      <w:pPr>
        <w:pStyle w:val="NoSpacing"/>
      </w:pPr>
    </w:p>
    <w:p w:rsidR="00CA5AB5" w:rsidRDefault="00CA5AB5" w:rsidP="00A9447C">
      <w:pPr>
        <w:rPr>
          <w:i w:val="0"/>
        </w:rPr>
      </w:pPr>
    </w:p>
    <w:p w:rsidR="00B12C6B" w:rsidRPr="007D3249" w:rsidRDefault="00B12C6B" w:rsidP="00B12C6B">
      <w:pPr>
        <w:pStyle w:val="Heading3"/>
      </w:pPr>
      <w:r w:rsidRPr="007D3249">
        <w:t>Participation:</w:t>
      </w:r>
      <w:r>
        <w:t xml:space="preserve"> </w:t>
      </w:r>
    </w:p>
    <w:p w:rsidR="00B12C6B" w:rsidRPr="007D3249" w:rsidRDefault="00B12C6B" w:rsidP="00B12C6B">
      <w:pPr>
        <w:pStyle w:val="NoSpacing"/>
      </w:pPr>
    </w:p>
    <w:p w:rsidR="00B12C6B" w:rsidRDefault="00B12C6B" w:rsidP="00B12C6B">
      <w:pPr>
        <w:pStyle w:val="Heading2"/>
      </w:pPr>
      <w:r w:rsidRPr="007D3249">
        <w:t>Participation grade is determined by the instructor. The participation of the student in class either while in lab or lecture will affect this grade.  This will account for 10% of the total grade. The students parti</w:t>
      </w:r>
      <w:r>
        <w:t>cipation grade will based on 100</w:t>
      </w:r>
      <w:r w:rsidRPr="007D3249">
        <w:t xml:space="preserve"> point scale.</w:t>
      </w:r>
      <w:r>
        <w:t xml:space="preserve"> This based on 2 points per class session. The students are expected to clock in on the time clock at the beginning of the class session and at the end of the class session. This emulating the job environment to train the student in the practice of punctuality on the job site. The student could be asked to help complete shop work including moving supplies and material around, cleaning and arranging the Hazard material shed accordance with all safety requirements, cleaning different equipment </w:t>
      </w:r>
      <w:r>
        <w:lastRenderedPageBreak/>
        <w:t>including the brake lathes and brake parts washer in accordance with all safety requirements. Perform general shop maintenance. Points could</w:t>
      </w:r>
      <w:r w:rsidRPr="007D3249">
        <w:t xml:space="preserve"> be deducted for the following reasons at the discretion of the instructor.</w:t>
      </w:r>
    </w:p>
    <w:p w:rsidR="00B12C6B" w:rsidRDefault="00B12C6B" w:rsidP="00B12C6B">
      <w:pPr>
        <w:pStyle w:val="Heading2"/>
      </w:pPr>
    </w:p>
    <w:p w:rsidR="00B12C6B" w:rsidRDefault="00B12C6B" w:rsidP="00B12C6B">
      <w:pPr>
        <w:pStyle w:val="NoSpacing"/>
      </w:pPr>
    </w:p>
    <w:p w:rsidR="00B12C6B" w:rsidRDefault="00B12C6B" w:rsidP="00B12C6B">
      <w:pPr>
        <w:pStyle w:val="Heading2"/>
      </w:pPr>
      <w:r>
        <w:t xml:space="preserve">Time cards </w:t>
      </w:r>
      <w:r w:rsidR="007D162F">
        <w:t>for class attendance will have 2</w:t>
      </w:r>
      <w:r>
        <w:t xml:space="preserve"> point</w:t>
      </w:r>
      <w:r w:rsidR="007D162F">
        <w:t xml:space="preserve">s per day </w:t>
      </w:r>
      <w:r>
        <w:t xml:space="preserve"> reduced for every absence that is not excused by the instructor, </w:t>
      </w:r>
    </w:p>
    <w:p w:rsidR="00B12C6B" w:rsidRPr="007D3249" w:rsidRDefault="00B12C6B" w:rsidP="00B12C6B">
      <w:pPr>
        <w:pStyle w:val="Heading2"/>
      </w:pPr>
      <w:r w:rsidRPr="007D3249">
        <w:t>Not showing up or arriving late or leaving early f</w:t>
      </w:r>
      <w:r>
        <w:t>rom class, without prior call. (1</w:t>
      </w:r>
      <w:r w:rsidRPr="007D3249">
        <w:t xml:space="preserve"> poi</w:t>
      </w:r>
      <w:r>
        <w:t>nt each occurrence)</w:t>
      </w:r>
    </w:p>
    <w:p w:rsidR="00B12C6B" w:rsidRPr="007D3249" w:rsidRDefault="00B12C6B" w:rsidP="00B12C6B">
      <w:pPr>
        <w:pStyle w:val="Heading2"/>
      </w:pPr>
      <w:r w:rsidRPr="007D3249">
        <w:t>No s</w:t>
      </w:r>
      <w:r>
        <w:t>afety glasses worn during lab. 1</w:t>
      </w:r>
      <w:r w:rsidRPr="007D3249">
        <w:t xml:space="preserve"> point</w:t>
      </w:r>
    </w:p>
    <w:p w:rsidR="00B12C6B" w:rsidRPr="007D3249" w:rsidRDefault="00B12C6B" w:rsidP="00B12C6B">
      <w:pPr>
        <w:pStyle w:val="Heading2"/>
      </w:pPr>
      <w:r w:rsidRPr="007D3249">
        <w:t>No proper lab attire during lab (sand</w:t>
      </w:r>
      <w:r>
        <w:t>als, shorts tank tops). 1 point</w:t>
      </w:r>
    </w:p>
    <w:p w:rsidR="00B12C6B" w:rsidRPr="007D3249" w:rsidRDefault="00B12C6B" w:rsidP="00B12C6B">
      <w:pPr>
        <w:pStyle w:val="Heading2"/>
      </w:pPr>
      <w:r w:rsidRPr="007D3249">
        <w:t>No drug or alcohol impairment. 10 points</w:t>
      </w:r>
    </w:p>
    <w:p w:rsidR="00B12C6B" w:rsidRPr="007D3249" w:rsidRDefault="00B12C6B" w:rsidP="00B12C6B">
      <w:pPr>
        <w:pStyle w:val="Heading2"/>
      </w:pPr>
      <w:r w:rsidRPr="007D3249">
        <w:t>No cell phone calls/</w:t>
      </w:r>
      <w:r>
        <w:t>texting/ games during lecture. 1 point</w:t>
      </w:r>
    </w:p>
    <w:p w:rsidR="00B12C6B" w:rsidRPr="002B6259" w:rsidRDefault="00B12C6B" w:rsidP="00B12C6B">
      <w:pPr>
        <w:pStyle w:val="Heading2"/>
      </w:pPr>
      <w:r>
        <w:t>Talking during lecture (</w:t>
      </w:r>
      <w:r w:rsidRPr="007D3249">
        <w:t>separate stu</w:t>
      </w:r>
      <w:r>
        <w:t>dent to student conversations) 1 point</w:t>
      </w:r>
    </w:p>
    <w:p w:rsidR="00B12C6B" w:rsidRPr="002B6259" w:rsidRDefault="00B12C6B" w:rsidP="00B12C6B">
      <w:pPr>
        <w:pStyle w:val="Heading2"/>
      </w:pPr>
      <w:r>
        <w:t xml:space="preserve">Not bringing Tools during lab sessions, </w:t>
      </w:r>
      <w:r w:rsidRPr="007D3249">
        <w:t>Not bring</w:t>
      </w:r>
      <w:r>
        <w:t>ing Text books on lecture days 1</w:t>
      </w:r>
      <w:r w:rsidRPr="007D3249">
        <w:t xml:space="preserve"> points</w:t>
      </w:r>
    </w:p>
    <w:p w:rsidR="00B12C6B" w:rsidRDefault="00B12C6B" w:rsidP="00A9447C">
      <w:pPr>
        <w:rPr>
          <w:i w:val="0"/>
        </w:rPr>
      </w:pPr>
    </w:p>
    <w:p w:rsidR="00B12C6B" w:rsidRDefault="00B12C6B" w:rsidP="00A9447C">
      <w:pPr>
        <w:rPr>
          <w:i w:val="0"/>
        </w:rPr>
      </w:pPr>
    </w:p>
    <w:p w:rsidR="00B12C6B" w:rsidRDefault="00B12C6B" w:rsidP="00A9447C">
      <w:pPr>
        <w:rPr>
          <w:i w:val="0"/>
        </w:rPr>
      </w:pPr>
    </w:p>
    <w:p w:rsidR="00B12C6B" w:rsidRDefault="00B12C6B" w:rsidP="00A9447C">
      <w:pPr>
        <w:rPr>
          <w:i w:val="0"/>
        </w:rPr>
      </w:pPr>
    </w:p>
    <w:p w:rsidR="00B12C6B" w:rsidRDefault="00B12C6B" w:rsidP="00A9447C">
      <w:pPr>
        <w:rPr>
          <w:i w:val="0"/>
        </w:rPr>
      </w:pPr>
    </w:p>
    <w:p w:rsidR="00B12C6B" w:rsidRDefault="00B12C6B" w:rsidP="00A9447C">
      <w:pPr>
        <w:rPr>
          <w:i w:val="0"/>
        </w:rPr>
      </w:pPr>
    </w:p>
    <w:p w:rsidR="00B12C6B" w:rsidRDefault="00B12C6B" w:rsidP="00A9447C">
      <w:pPr>
        <w:rPr>
          <w:i w:val="0"/>
        </w:rPr>
      </w:pPr>
    </w:p>
    <w:p w:rsidR="00B12C6B" w:rsidRDefault="00B12C6B" w:rsidP="00A9447C">
      <w:pPr>
        <w:rPr>
          <w:i w:val="0"/>
        </w:rPr>
      </w:pPr>
    </w:p>
    <w:p w:rsidR="00B12C6B" w:rsidRDefault="00B12C6B" w:rsidP="00A9447C">
      <w:pPr>
        <w:rPr>
          <w:i w:val="0"/>
        </w:rPr>
      </w:pPr>
    </w:p>
    <w:p w:rsidR="00B12C6B" w:rsidRDefault="00B12C6B" w:rsidP="00A9447C">
      <w:pPr>
        <w:rPr>
          <w:i w:val="0"/>
        </w:rPr>
      </w:pPr>
    </w:p>
    <w:p w:rsidR="00B12C6B" w:rsidRDefault="00B12C6B" w:rsidP="00A9447C">
      <w:pPr>
        <w:rPr>
          <w:i w:val="0"/>
        </w:rPr>
      </w:pPr>
    </w:p>
    <w:p w:rsidR="00B12C6B" w:rsidRPr="00C420EE" w:rsidRDefault="00B12C6B" w:rsidP="00B12C6B">
      <w:pPr>
        <w:pStyle w:val="NoSpacing"/>
        <w:rPr>
          <w:sz w:val="28"/>
          <w:szCs w:val="28"/>
        </w:rPr>
      </w:pPr>
      <w:r w:rsidRPr="00C420EE">
        <w:rPr>
          <w:sz w:val="28"/>
          <w:szCs w:val="28"/>
          <w:lang w:bidi="ar-SA"/>
        </w:rPr>
        <w:t>TOOL SHEET 200  Points  Instructor Initials________</w:t>
      </w:r>
      <w:r>
        <w:rPr>
          <w:sz w:val="28"/>
          <w:szCs w:val="28"/>
        </w:rPr>
        <w:t>______</w:t>
      </w:r>
      <w:r w:rsidRPr="00C420EE">
        <w:rPr>
          <w:sz w:val="28"/>
          <w:szCs w:val="28"/>
          <w:lang w:bidi="ar-SA"/>
        </w:rPr>
        <w:t>_  Date ____/____/______</w:t>
      </w:r>
    </w:p>
    <w:p w:rsidR="00B12C6B" w:rsidRPr="00C420EE" w:rsidRDefault="00B12C6B" w:rsidP="00B12C6B">
      <w:pPr>
        <w:pStyle w:val="NoSpacing"/>
        <w:rPr>
          <w:sz w:val="28"/>
          <w:szCs w:val="28"/>
          <w:lang w:bidi="ar-SA"/>
        </w:rPr>
      </w:pPr>
    </w:p>
    <w:p w:rsidR="00B12C6B" w:rsidRPr="00C420EE" w:rsidRDefault="00B12C6B" w:rsidP="00B12C6B">
      <w:pPr>
        <w:pStyle w:val="NoSpacing"/>
        <w:rPr>
          <w:sz w:val="28"/>
          <w:szCs w:val="28"/>
          <w:lang w:bidi="ar-SA"/>
        </w:rPr>
      </w:pPr>
      <w:r w:rsidRPr="00C420EE">
        <w:rPr>
          <w:sz w:val="28"/>
          <w:szCs w:val="28"/>
          <w:lang w:bidi="ar-SA"/>
        </w:rPr>
        <w:t>1.</w:t>
      </w:r>
      <w:r w:rsidRPr="00C420EE">
        <w:rPr>
          <w:sz w:val="28"/>
          <w:szCs w:val="28"/>
          <w:lang w:bidi="ar-SA"/>
        </w:rPr>
        <w:tab/>
        <w:t>Tool box</w:t>
      </w:r>
    </w:p>
    <w:p w:rsidR="00B12C6B" w:rsidRPr="00C420EE" w:rsidRDefault="00B12C6B" w:rsidP="00B12C6B">
      <w:pPr>
        <w:pStyle w:val="NoSpacing"/>
        <w:rPr>
          <w:sz w:val="28"/>
          <w:szCs w:val="28"/>
          <w:lang w:bidi="ar-SA"/>
        </w:rPr>
      </w:pPr>
      <w:r w:rsidRPr="00C420EE">
        <w:rPr>
          <w:sz w:val="28"/>
          <w:szCs w:val="28"/>
          <w:lang w:bidi="ar-SA"/>
        </w:rPr>
        <w:t>2.</w:t>
      </w:r>
      <w:r w:rsidRPr="00C420EE">
        <w:rPr>
          <w:sz w:val="28"/>
          <w:szCs w:val="28"/>
          <w:lang w:bidi="ar-SA"/>
        </w:rPr>
        <w:tab/>
        <w:t>1 hammer ball-peen ( 12 or 16 oz )</w:t>
      </w:r>
    </w:p>
    <w:p w:rsidR="00B12C6B" w:rsidRPr="00C420EE" w:rsidRDefault="00B12C6B" w:rsidP="00B12C6B">
      <w:pPr>
        <w:pStyle w:val="NoSpacing"/>
        <w:rPr>
          <w:sz w:val="28"/>
          <w:szCs w:val="28"/>
          <w:lang w:bidi="ar-SA"/>
        </w:rPr>
      </w:pPr>
      <w:r w:rsidRPr="00C420EE">
        <w:rPr>
          <w:sz w:val="28"/>
          <w:szCs w:val="28"/>
          <w:lang w:bidi="ar-SA"/>
        </w:rPr>
        <w:t>3.</w:t>
      </w:r>
      <w:r>
        <w:rPr>
          <w:sz w:val="28"/>
          <w:szCs w:val="28"/>
          <w:lang w:bidi="ar-SA"/>
        </w:rPr>
        <w:tab/>
        <w:t>1 set flat tip screwdrivers (</w:t>
      </w:r>
      <w:r w:rsidRPr="00C420EE">
        <w:rPr>
          <w:sz w:val="28"/>
          <w:szCs w:val="28"/>
          <w:lang w:bidi="ar-SA"/>
        </w:rPr>
        <w:t>more than2)</w:t>
      </w:r>
    </w:p>
    <w:p w:rsidR="00B12C6B" w:rsidRPr="00C420EE" w:rsidRDefault="00B12C6B" w:rsidP="00B12C6B">
      <w:pPr>
        <w:pStyle w:val="NoSpacing"/>
        <w:rPr>
          <w:sz w:val="28"/>
          <w:szCs w:val="28"/>
          <w:lang w:bidi="ar-SA"/>
        </w:rPr>
      </w:pPr>
      <w:r w:rsidRPr="00C420EE">
        <w:rPr>
          <w:sz w:val="28"/>
          <w:szCs w:val="28"/>
          <w:lang w:bidi="ar-SA"/>
        </w:rPr>
        <w:t>4.</w:t>
      </w:r>
      <w:r w:rsidRPr="00C420EE">
        <w:rPr>
          <w:sz w:val="28"/>
          <w:szCs w:val="28"/>
          <w:lang w:bidi="ar-SA"/>
        </w:rPr>
        <w:tab/>
        <w:t>1 set cross tip screwdrivers (Phillips type</w:t>
      </w:r>
      <w:r>
        <w:rPr>
          <w:sz w:val="28"/>
          <w:szCs w:val="28"/>
          <w:lang w:bidi="ar-SA"/>
        </w:rPr>
        <w:t>, more then 2</w:t>
      </w:r>
      <w:r w:rsidRPr="00C420EE">
        <w:rPr>
          <w:sz w:val="28"/>
          <w:szCs w:val="28"/>
          <w:lang w:bidi="ar-SA"/>
        </w:rPr>
        <w:t>)</w:t>
      </w:r>
    </w:p>
    <w:p w:rsidR="00B12C6B" w:rsidRPr="00C420EE" w:rsidRDefault="00B12C6B" w:rsidP="00B12C6B">
      <w:pPr>
        <w:pStyle w:val="NoSpacing"/>
        <w:rPr>
          <w:sz w:val="28"/>
          <w:szCs w:val="28"/>
          <w:lang w:bidi="ar-SA"/>
        </w:rPr>
      </w:pPr>
      <w:r w:rsidRPr="00C420EE">
        <w:rPr>
          <w:sz w:val="28"/>
          <w:szCs w:val="28"/>
          <w:lang w:bidi="ar-SA"/>
        </w:rPr>
        <w:t>5.</w:t>
      </w:r>
      <w:r w:rsidRPr="00C420EE">
        <w:rPr>
          <w:sz w:val="28"/>
          <w:szCs w:val="28"/>
          <w:lang w:bidi="ar-SA"/>
        </w:rPr>
        <w:tab/>
        <w:t>1 Half inch drive socket set ( 1/2" to 1")</w:t>
      </w:r>
    </w:p>
    <w:p w:rsidR="00B12C6B" w:rsidRPr="00C420EE" w:rsidRDefault="00B12C6B" w:rsidP="00B12C6B">
      <w:pPr>
        <w:pStyle w:val="NoSpacing"/>
        <w:rPr>
          <w:sz w:val="28"/>
          <w:szCs w:val="28"/>
          <w:lang w:bidi="ar-SA"/>
        </w:rPr>
      </w:pPr>
      <w:r w:rsidRPr="00C420EE">
        <w:rPr>
          <w:sz w:val="28"/>
          <w:szCs w:val="28"/>
          <w:lang w:bidi="ar-SA"/>
        </w:rPr>
        <w:t>6.</w:t>
      </w:r>
      <w:r w:rsidRPr="00C420EE">
        <w:rPr>
          <w:sz w:val="28"/>
          <w:szCs w:val="28"/>
          <w:lang w:bidi="ar-SA"/>
        </w:rPr>
        <w:tab/>
        <w:t>1 Three eighth inch drive socket set ( 3/8" to 3/4")</w:t>
      </w:r>
    </w:p>
    <w:p w:rsidR="00B12C6B" w:rsidRPr="00C420EE" w:rsidRDefault="00B12C6B" w:rsidP="00B12C6B">
      <w:pPr>
        <w:pStyle w:val="NoSpacing"/>
        <w:rPr>
          <w:sz w:val="28"/>
          <w:szCs w:val="28"/>
          <w:lang w:bidi="ar-SA"/>
        </w:rPr>
      </w:pPr>
      <w:r w:rsidRPr="00C420EE">
        <w:rPr>
          <w:sz w:val="28"/>
          <w:szCs w:val="28"/>
          <w:lang w:bidi="ar-SA"/>
        </w:rPr>
        <w:t>7</w:t>
      </w:r>
      <w:r w:rsidRPr="00C420EE">
        <w:rPr>
          <w:sz w:val="28"/>
          <w:szCs w:val="28"/>
          <w:lang w:bidi="ar-SA"/>
        </w:rPr>
        <w:tab/>
        <w:t>1 Metric set of sockets 3/8 " or 1/2 " drive (10 mm to 19 mm)</w:t>
      </w:r>
    </w:p>
    <w:p w:rsidR="00B12C6B" w:rsidRPr="00C420EE" w:rsidRDefault="00B12C6B" w:rsidP="00B12C6B">
      <w:pPr>
        <w:pStyle w:val="NoSpacing"/>
        <w:rPr>
          <w:sz w:val="28"/>
          <w:szCs w:val="28"/>
          <w:lang w:bidi="ar-SA"/>
        </w:rPr>
      </w:pPr>
      <w:r w:rsidRPr="00C420EE">
        <w:rPr>
          <w:sz w:val="28"/>
          <w:szCs w:val="28"/>
          <w:lang w:bidi="ar-SA"/>
        </w:rPr>
        <w:t>8.</w:t>
      </w:r>
      <w:r w:rsidRPr="00C420EE">
        <w:rPr>
          <w:sz w:val="28"/>
          <w:szCs w:val="28"/>
          <w:lang w:bidi="ar-SA"/>
        </w:rPr>
        <w:tab/>
        <w:t>1 Half inch drive ratchet</w:t>
      </w:r>
    </w:p>
    <w:p w:rsidR="00B12C6B" w:rsidRPr="00C420EE" w:rsidRDefault="00B12C6B" w:rsidP="00B12C6B">
      <w:pPr>
        <w:pStyle w:val="NoSpacing"/>
        <w:rPr>
          <w:sz w:val="28"/>
          <w:szCs w:val="28"/>
          <w:lang w:bidi="ar-SA"/>
        </w:rPr>
      </w:pPr>
      <w:r w:rsidRPr="00C420EE">
        <w:rPr>
          <w:sz w:val="28"/>
          <w:szCs w:val="28"/>
          <w:lang w:bidi="ar-SA"/>
        </w:rPr>
        <w:t>9.</w:t>
      </w:r>
      <w:r w:rsidRPr="00C420EE">
        <w:rPr>
          <w:sz w:val="28"/>
          <w:szCs w:val="28"/>
          <w:lang w:bidi="ar-SA"/>
        </w:rPr>
        <w:tab/>
        <w:t>1 Three eights</w:t>
      </w:r>
      <w:r w:rsidRPr="00C420EE">
        <w:rPr>
          <w:sz w:val="28"/>
          <w:szCs w:val="28"/>
        </w:rPr>
        <w:t xml:space="preserve"> inch</w:t>
      </w:r>
      <w:r w:rsidRPr="00C420EE">
        <w:rPr>
          <w:sz w:val="28"/>
          <w:szCs w:val="28"/>
          <w:lang w:bidi="ar-SA"/>
        </w:rPr>
        <w:t xml:space="preserve"> drive ratchet</w:t>
      </w:r>
    </w:p>
    <w:p w:rsidR="00B12C6B" w:rsidRPr="00C420EE" w:rsidRDefault="00B12C6B" w:rsidP="00B12C6B">
      <w:pPr>
        <w:pStyle w:val="NoSpacing"/>
        <w:rPr>
          <w:sz w:val="28"/>
          <w:szCs w:val="28"/>
          <w:lang w:bidi="ar-SA"/>
        </w:rPr>
      </w:pPr>
      <w:r w:rsidRPr="00C420EE">
        <w:rPr>
          <w:sz w:val="28"/>
          <w:szCs w:val="28"/>
          <w:lang w:bidi="ar-SA"/>
        </w:rPr>
        <w:t>10.</w:t>
      </w:r>
      <w:r w:rsidRPr="00C420EE">
        <w:rPr>
          <w:sz w:val="28"/>
          <w:szCs w:val="28"/>
          <w:lang w:bidi="ar-SA"/>
        </w:rPr>
        <w:tab/>
        <w:t>1 6" extension 1/2 drive</w:t>
      </w:r>
    </w:p>
    <w:p w:rsidR="00B12C6B" w:rsidRPr="00C420EE" w:rsidRDefault="00B12C6B" w:rsidP="00B12C6B">
      <w:pPr>
        <w:pStyle w:val="NoSpacing"/>
        <w:rPr>
          <w:sz w:val="28"/>
          <w:szCs w:val="28"/>
          <w:lang w:bidi="ar-SA"/>
        </w:rPr>
      </w:pPr>
      <w:r w:rsidRPr="00C420EE">
        <w:rPr>
          <w:sz w:val="28"/>
          <w:szCs w:val="28"/>
          <w:lang w:bidi="ar-SA"/>
        </w:rPr>
        <w:t>11.</w:t>
      </w:r>
      <w:r w:rsidRPr="00C420EE">
        <w:rPr>
          <w:sz w:val="28"/>
          <w:szCs w:val="28"/>
          <w:lang w:bidi="ar-SA"/>
        </w:rPr>
        <w:tab/>
        <w:t>1 3" extension 3/8 drive</w:t>
      </w:r>
    </w:p>
    <w:p w:rsidR="00B12C6B" w:rsidRPr="00C420EE" w:rsidRDefault="00B12C6B" w:rsidP="00B12C6B">
      <w:pPr>
        <w:pStyle w:val="NoSpacing"/>
        <w:rPr>
          <w:sz w:val="28"/>
          <w:szCs w:val="28"/>
          <w:lang w:bidi="ar-SA"/>
        </w:rPr>
      </w:pPr>
      <w:r w:rsidRPr="00C420EE">
        <w:rPr>
          <w:sz w:val="28"/>
          <w:szCs w:val="28"/>
          <w:lang w:bidi="ar-SA"/>
        </w:rPr>
        <w:t>12.</w:t>
      </w:r>
      <w:r w:rsidRPr="00C420EE">
        <w:rPr>
          <w:sz w:val="28"/>
          <w:szCs w:val="28"/>
          <w:lang w:bidi="ar-SA"/>
        </w:rPr>
        <w:tab/>
        <w:t>2 pair slip jaw pliers 6" and 12" (Channel lock  type)</w:t>
      </w:r>
    </w:p>
    <w:p w:rsidR="00B12C6B" w:rsidRPr="00C420EE" w:rsidRDefault="00B12C6B" w:rsidP="00B12C6B">
      <w:pPr>
        <w:pStyle w:val="NoSpacing"/>
        <w:rPr>
          <w:sz w:val="28"/>
          <w:szCs w:val="28"/>
          <w:lang w:bidi="ar-SA"/>
        </w:rPr>
      </w:pPr>
      <w:r w:rsidRPr="00C420EE">
        <w:rPr>
          <w:sz w:val="28"/>
          <w:szCs w:val="28"/>
          <w:lang w:bidi="ar-SA"/>
        </w:rPr>
        <w:t>13.</w:t>
      </w:r>
      <w:r w:rsidRPr="00C420EE">
        <w:rPr>
          <w:sz w:val="28"/>
          <w:szCs w:val="28"/>
          <w:lang w:bidi="ar-SA"/>
        </w:rPr>
        <w:tab/>
        <w:t>1 pair combination pliers</w:t>
      </w:r>
    </w:p>
    <w:p w:rsidR="00B12C6B" w:rsidRPr="00C420EE" w:rsidRDefault="00B12C6B" w:rsidP="00B12C6B">
      <w:pPr>
        <w:pStyle w:val="NoSpacing"/>
        <w:rPr>
          <w:sz w:val="28"/>
          <w:szCs w:val="28"/>
          <w:lang w:bidi="ar-SA"/>
        </w:rPr>
      </w:pPr>
      <w:r w:rsidRPr="00C420EE">
        <w:rPr>
          <w:sz w:val="28"/>
          <w:szCs w:val="28"/>
          <w:lang w:bidi="ar-SA"/>
        </w:rPr>
        <w:t>14.</w:t>
      </w:r>
      <w:r w:rsidRPr="00C420EE">
        <w:rPr>
          <w:sz w:val="28"/>
          <w:szCs w:val="28"/>
          <w:lang w:bidi="ar-SA"/>
        </w:rPr>
        <w:tab/>
        <w:t>2 pair vice grip pliers 6" needle nose and round nose</w:t>
      </w:r>
    </w:p>
    <w:p w:rsidR="00B12C6B" w:rsidRPr="00C420EE" w:rsidRDefault="00B12C6B" w:rsidP="00B12C6B">
      <w:pPr>
        <w:pStyle w:val="NoSpacing"/>
        <w:rPr>
          <w:sz w:val="28"/>
          <w:szCs w:val="28"/>
          <w:lang w:bidi="ar-SA"/>
        </w:rPr>
      </w:pPr>
      <w:r w:rsidRPr="00C420EE">
        <w:rPr>
          <w:sz w:val="28"/>
          <w:szCs w:val="28"/>
          <w:lang w:bidi="ar-SA"/>
        </w:rPr>
        <w:t>15.</w:t>
      </w:r>
      <w:r w:rsidRPr="00C420EE">
        <w:rPr>
          <w:sz w:val="28"/>
          <w:szCs w:val="28"/>
          <w:lang w:bidi="ar-SA"/>
        </w:rPr>
        <w:tab/>
        <w:t>1 pair needle nose pliers</w:t>
      </w:r>
    </w:p>
    <w:p w:rsidR="00B12C6B" w:rsidRPr="00C420EE" w:rsidRDefault="00B12C6B" w:rsidP="00B12C6B">
      <w:pPr>
        <w:pStyle w:val="NoSpacing"/>
        <w:rPr>
          <w:sz w:val="28"/>
          <w:szCs w:val="28"/>
          <w:lang w:bidi="ar-SA"/>
        </w:rPr>
      </w:pPr>
      <w:r w:rsidRPr="00C420EE">
        <w:rPr>
          <w:sz w:val="28"/>
          <w:szCs w:val="28"/>
          <w:lang w:bidi="ar-SA"/>
        </w:rPr>
        <w:t>16.</w:t>
      </w:r>
      <w:r w:rsidRPr="00C420EE">
        <w:rPr>
          <w:sz w:val="28"/>
          <w:szCs w:val="28"/>
          <w:lang w:bidi="ar-SA"/>
        </w:rPr>
        <w:tab/>
        <w:t>1 putty knife</w:t>
      </w:r>
    </w:p>
    <w:p w:rsidR="00B12C6B" w:rsidRPr="00C420EE" w:rsidRDefault="00B12C6B" w:rsidP="00B12C6B">
      <w:pPr>
        <w:pStyle w:val="NoSpacing"/>
        <w:rPr>
          <w:sz w:val="28"/>
          <w:szCs w:val="28"/>
          <w:lang w:bidi="ar-SA"/>
        </w:rPr>
      </w:pPr>
      <w:r w:rsidRPr="00C420EE">
        <w:rPr>
          <w:sz w:val="28"/>
          <w:szCs w:val="28"/>
          <w:lang w:bidi="ar-SA"/>
        </w:rPr>
        <w:t>17.</w:t>
      </w:r>
      <w:r w:rsidRPr="00C420EE">
        <w:rPr>
          <w:sz w:val="28"/>
          <w:szCs w:val="28"/>
          <w:lang w:bidi="ar-SA"/>
        </w:rPr>
        <w:tab/>
        <w:t>1 pair safety glasses or goggles</w:t>
      </w:r>
    </w:p>
    <w:p w:rsidR="00B12C6B" w:rsidRPr="00C420EE" w:rsidRDefault="00B12C6B" w:rsidP="00B12C6B">
      <w:pPr>
        <w:pStyle w:val="NoSpacing"/>
        <w:rPr>
          <w:sz w:val="28"/>
          <w:szCs w:val="28"/>
          <w:lang w:bidi="ar-SA"/>
        </w:rPr>
      </w:pPr>
      <w:r w:rsidRPr="00C420EE">
        <w:rPr>
          <w:sz w:val="28"/>
          <w:szCs w:val="28"/>
          <w:lang w:bidi="ar-SA"/>
        </w:rPr>
        <w:lastRenderedPageBreak/>
        <w:t>18.</w:t>
      </w:r>
      <w:r w:rsidRPr="00C420EE">
        <w:rPr>
          <w:sz w:val="28"/>
          <w:szCs w:val="28"/>
          <w:lang w:bidi="ar-SA"/>
        </w:rPr>
        <w:tab/>
        <w:t>1 set combination end wrench's 3/8" to 3/4"</w:t>
      </w:r>
    </w:p>
    <w:p w:rsidR="00B12C6B" w:rsidRPr="00C420EE" w:rsidRDefault="00B12C6B" w:rsidP="00B12C6B">
      <w:pPr>
        <w:pStyle w:val="NoSpacing"/>
        <w:rPr>
          <w:sz w:val="28"/>
          <w:szCs w:val="28"/>
          <w:lang w:bidi="ar-SA"/>
        </w:rPr>
      </w:pPr>
      <w:r w:rsidRPr="00C420EE">
        <w:rPr>
          <w:sz w:val="28"/>
          <w:szCs w:val="28"/>
          <w:lang w:bidi="ar-SA"/>
        </w:rPr>
        <w:t>19.</w:t>
      </w:r>
      <w:r w:rsidRPr="00C420EE">
        <w:rPr>
          <w:sz w:val="28"/>
          <w:szCs w:val="28"/>
          <w:lang w:bidi="ar-SA"/>
        </w:rPr>
        <w:tab/>
        <w:t>1 set combination end wrench's 10mm to 19mm</w:t>
      </w:r>
    </w:p>
    <w:p w:rsidR="00B12C6B" w:rsidRPr="00C420EE" w:rsidRDefault="00B12C6B" w:rsidP="00B12C6B">
      <w:pPr>
        <w:pStyle w:val="NoSpacing"/>
        <w:rPr>
          <w:sz w:val="28"/>
          <w:szCs w:val="28"/>
          <w:lang w:bidi="ar-SA"/>
        </w:rPr>
      </w:pPr>
      <w:r w:rsidRPr="00C420EE">
        <w:rPr>
          <w:sz w:val="28"/>
          <w:szCs w:val="28"/>
          <w:lang w:bidi="ar-SA"/>
        </w:rPr>
        <w:t>20.</w:t>
      </w:r>
      <w:r w:rsidRPr="00C420EE">
        <w:rPr>
          <w:sz w:val="28"/>
          <w:szCs w:val="28"/>
          <w:lang w:bidi="ar-SA"/>
        </w:rPr>
        <w:tab/>
        <w:t>1pair diagonal cutters</w:t>
      </w:r>
    </w:p>
    <w:p w:rsidR="00B12C6B" w:rsidRPr="00C420EE" w:rsidRDefault="00B12C6B" w:rsidP="00B12C6B">
      <w:pPr>
        <w:pStyle w:val="NoSpacing"/>
        <w:rPr>
          <w:sz w:val="28"/>
          <w:szCs w:val="28"/>
          <w:lang w:bidi="ar-SA"/>
        </w:rPr>
      </w:pPr>
      <w:r w:rsidRPr="00C420EE">
        <w:rPr>
          <w:sz w:val="28"/>
          <w:szCs w:val="28"/>
          <w:lang w:bidi="ar-SA"/>
        </w:rPr>
        <w:t>21.</w:t>
      </w:r>
      <w:r w:rsidRPr="00C420EE">
        <w:rPr>
          <w:sz w:val="28"/>
          <w:szCs w:val="28"/>
          <w:lang w:bidi="ar-SA"/>
        </w:rPr>
        <w:tab/>
        <w:t>2 universal joints (1) 1/2" drive (1) 3/8" drive</w:t>
      </w:r>
    </w:p>
    <w:p w:rsidR="00B12C6B" w:rsidRPr="00C420EE" w:rsidRDefault="00B12C6B" w:rsidP="00B12C6B">
      <w:pPr>
        <w:pStyle w:val="NoSpacing"/>
        <w:rPr>
          <w:sz w:val="28"/>
          <w:szCs w:val="28"/>
          <w:lang w:bidi="ar-SA"/>
        </w:rPr>
      </w:pPr>
      <w:r w:rsidRPr="00C420EE">
        <w:rPr>
          <w:sz w:val="28"/>
          <w:szCs w:val="28"/>
          <w:lang w:bidi="ar-SA"/>
        </w:rPr>
        <w:t>22.</w:t>
      </w:r>
      <w:r w:rsidRPr="00C420EE">
        <w:rPr>
          <w:sz w:val="28"/>
          <w:szCs w:val="28"/>
          <w:lang w:bidi="ar-SA"/>
        </w:rPr>
        <w:tab/>
        <w:t>1 adapter from 3/8 drive</w:t>
      </w:r>
      <w:r w:rsidRPr="00C420EE">
        <w:rPr>
          <w:sz w:val="28"/>
          <w:szCs w:val="28"/>
        </w:rPr>
        <w:t xml:space="preserve"> to 1/2 " drive</w:t>
      </w:r>
    </w:p>
    <w:p w:rsidR="00B12C6B" w:rsidRPr="00C420EE" w:rsidRDefault="00B12C6B" w:rsidP="00B12C6B">
      <w:pPr>
        <w:pStyle w:val="NoSpacing"/>
        <w:rPr>
          <w:sz w:val="28"/>
          <w:szCs w:val="28"/>
          <w:lang w:bidi="ar-SA"/>
        </w:rPr>
      </w:pPr>
      <w:r w:rsidRPr="00C420EE">
        <w:rPr>
          <w:sz w:val="28"/>
          <w:szCs w:val="28"/>
          <w:lang w:bidi="ar-SA"/>
        </w:rPr>
        <w:t xml:space="preserve">23. </w:t>
      </w:r>
      <w:r w:rsidRPr="00C420EE">
        <w:rPr>
          <w:sz w:val="28"/>
          <w:szCs w:val="28"/>
          <w:lang w:bidi="ar-SA"/>
        </w:rPr>
        <w:tab/>
        <w:t>Tire core removing tool</w:t>
      </w:r>
    </w:p>
    <w:p w:rsidR="00B12C6B" w:rsidRPr="00C420EE" w:rsidRDefault="00B12C6B" w:rsidP="00B12C6B">
      <w:pPr>
        <w:pStyle w:val="NoSpacing"/>
        <w:rPr>
          <w:sz w:val="28"/>
          <w:szCs w:val="28"/>
          <w:lang w:bidi="ar-SA"/>
        </w:rPr>
      </w:pPr>
      <w:r w:rsidRPr="00C420EE">
        <w:rPr>
          <w:sz w:val="28"/>
          <w:szCs w:val="28"/>
          <w:lang w:bidi="ar-SA"/>
        </w:rPr>
        <w:t xml:space="preserve">24. </w:t>
      </w:r>
      <w:r w:rsidRPr="00C420EE">
        <w:rPr>
          <w:sz w:val="28"/>
          <w:szCs w:val="28"/>
          <w:lang w:bidi="ar-SA"/>
        </w:rPr>
        <w:tab/>
        <w:t>1 box Nitrile gloves</w:t>
      </w:r>
    </w:p>
    <w:p w:rsidR="00B12C6B" w:rsidRPr="00C420EE" w:rsidRDefault="00B12C6B" w:rsidP="00B12C6B">
      <w:pPr>
        <w:pStyle w:val="NoSpacing"/>
        <w:rPr>
          <w:sz w:val="28"/>
          <w:szCs w:val="28"/>
          <w:lang w:bidi="ar-SA"/>
        </w:rPr>
      </w:pPr>
      <w:r w:rsidRPr="00C420EE">
        <w:rPr>
          <w:sz w:val="28"/>
          <w:szCs w:val="28"/>
          <w:lang w:bidi="ar-SA"/>
        </w:rPr>
        <w:t xml:space="preserve">25. </w:t>
      </w:r>
      <w:r w:rsidRPr="00C420EE">
        <w:rPr>
          <w:sz w:val="28"/>
          <w:szCs w:val="28"/>
          <w:lang w:bidi="ar-SA"/>
        </w:rPr>
        <w:tab/>
        <w:t>1 Box of quart zip lock type bags</w:t>
      </w:r>
    </w:p>
    <w:p w:rsidR="00B12C6B" w:rsidRPr="00C420EE" w:rsidRDefault="00B12C6B" w:rsidP="00B12C6B">
      <w:pPr>
        <w:pStyle w:val="NoSpacing"/>
        <w:rPr>
          <w:sz w:val="28"/>
          <w:szCs w:val="28"/>
          <w:lang w:bidi="ar-SA"/>
        </w:rPr>
      </w:pPr>
      <w:r w:rsidRPr="00C420EE">
        <w:rPr>
          <w:sz w:val="28"/>
          <w:szCs w:val="28"/>
          <w:lang w:bidi="ar-SA"/>
        </w:rPr>
        <w:t xml:space="preserve">26. </w:t>
      </w:r>
      <w:r w:rsidRPr="00C420EE">
        <w:rPr>
          <w:sz w:val="28"/>
          <w:szCs w:val="28"/>
          <w:lang w:bidi="ar-SA"/>
        </w:rPr>
        <w:tab/>
        <w:t>1 box of gallon zip lock type bags</w:t>
      </w:r>
    </w:p>
    <w:p w:rsidR="00B12C6B" w:rsidRPr="00C420EE" w:rsidRDefault="00B12C6B" w:rsidP="00B12C6B">
      <w:pPr>
        <w:pStyle w:val="NoSpacing"/>
        <w:rPr>
          <w:sz w:val="28"/>
          <w:szCs w:val="28"/>
          <w:lang w:bidi="ar-SA"/>
        </w:rPr>
      </w:pPr>
      <w:r w:rsidRPr="00C420EE">
        <w:rPr>
          <w:sz w:val="28"/>
          <w:szCs w:val="28"/>
          <w:lang w:bidi="ar-SA"/>
        </w:rPr>
        <w:t xml:space="preserve">27. </w:t>
      </w:r>
      <w:r w:rsidRPr="00C420EE">
        <w:rPr>
          <w:sz w:val="28"/>
          <w:szCs w:val="28"/>
          <w:lang w:bidi="ar-SA"/>
        </w:rPr>
        <w:tab/>
        <w:t>1 flashlight</w:t>
      </w:r>
    </w:p>
    <w:p w:rsidR="00B12C6B" w:rsidRDefault="00B12C6B" w:rsidP="00B12C6B">
      <w:pPr>
        <w:pStyle w:val="NoSpacing"/>
        <w:rPr>
          <w:sz w:val="28"/>
          <w:szCs w:val="28"/>
          <w:lang w:bidi="ar-SA"/>
        </w:rPr>
      </w:pPr>
      <w:r>
        <w:rPr>
          <w:sz w:val="28"/>
          <w:szCs w:val="28"/>
          <w:lang w:bidi="ar-SA"/>
        </w:rPr>
        <w:t xml:space="preserve">28. </w:t>
      </w:r>
      <w:r>
        <w:rPr>
          <w:sz w:val="28"/>
          <w:szCs w:val="28"/>
          <w:lang w:bidi="ar-SA"/>
        </w:rPr>
        <w:tab/>
        <w:t>CDX Automotive Text Book Fundamentals of Automotive Technology</w:t>
      </w:r>
    </w:p>
    <w:p w:rsidR="00B12C6B" w:rsidRPr="00C420EE" w:rsidRDefault="00B12C6B" w:rsidP="00B12C6B">
      <w:pPr>
        <w:pStyle w:val="NoSpacing"/>
        <w:rPr>
          <w:sz w:val="28"/>
          <w:szCs w:val="28"/>
          <w:lang w:bidi="ar-SA"/>
        </w:rPr>
      </w:pPr>
      <w:r>
        <w:rPr>
          <w:sz w:val="28"/>
          <w:szCs w:val="28"/>
          <w:lang w:bidi="ar-SA"/>
        </w:rPr>
        <w:t>29.     Black Sharpie type marker</w:t>
      </w:r>
    </w:p>
    <w:p w:rsidR="00B12C6B" w:rsidRDefault="00B12C6B" w:rsidP="00B12C6B">
      <w:pPr>
        <w:pStyle w:val="NoSpacing"/>
        <w:rPr>
          <w:sz w:val="28"/>
          <w:szCs w:val="28"/>
          <w:lang w:bidi="ar-SA"/>
        </w:rPr>
      </w:pPr>
      <w:r w:rsidRPr="00C420EE">
        <w:rPr>
          <w:sz w:val="28"/>
          <w:szCs w:val="28"/>
          <w:lang w:bidi="ar-SA"/>
        </w:rPr>
        <w:t xml:space="preserve">          </w:t>
      </w:r>
    </w:p>
    <w:p w:rsidR="00B12C6B" w:rsidRPr="00C420EE" w:rsidRDefault="00B12C6B" w:rsidP="00B12C6B">
      <w:pPr>
        <w:pStyle w:val="NoSpacing"/>
        <w:rPr>
          <w:sz w:val="28"/>
          <w:szCs w:val="28"/>
          <w:lang w:bidi="ar-SA"/>
        </w:rPr>
      </w:pPr>
      <w:r>
        <w:rPr>
          <w:sz w:val="28"/>
          <w:szCs w:val="28"/>
          <w:lang w:bidi="ar-SA"/>
        </w:rPr>
        <w:t>After This sheet has been signed by the Instructor It is to be stapled to the last page of the NATEF A4/ A5 lab sign off sheet.</w:t>
      </w:r>
    </w:p>
    <w:p w:rsidR="00B12C6B" w:rsidRPr="006C5F4E" w:rsidRDefault="00B12C6B" w:rsidP="00A9447C">
      <w:pPr>
        <w:rPr>
          <w:i w:val="0"/>
        </w:rPr>
      </w:pPr>
    </w:p>
    <w:sectPr w:rsidR="00B12C6B" w:rsidRPr="006C5F4E" w:rsidSect="00A9447C">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C05" w:rsidRDefault="00142C05" w:rsidP="0053788F">
      <w:pPr>
        <w:spacing w:after="0" w:line="240" w:lineRule="auto"/>
      </w:pPr>
      <w:r>
        <w:separator/>
      </w:r>
    </w:p>
  </w:endnote>
  <w:endnote w:type="continuationSeparator" w:id="0">
    <w:p w:rsidR="00142C05" w:rsidRDefault="00142C05"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85283"/>
      <w:docPartObj>
        <w:docPartGallery w:val="Page Numbers (Bottom of Page)"/>
        <w:docPartUnique/>
      </w:docPartObj>
    </w:sdtPr>
    <w:sdtEndPr/>
    <w:sdtContent>
      <w:sdt>
        <w:sdtPr>
          <w:id w:val="565050523"/>
          <w:docPartObj>
            <w:docPartGallery w:val="Page Numbers (Top of Page)"/>
            <w:docPartUnique/>
          </w:docPartObj>
        </w:sdtPr>
        <w:sdtEndPr/>
        <w:sdtContent>
          <w:p w:rsidR="006E15A9" w:rsidRDefault="00DC0EFA">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797AED">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97AED">
              <w:rPr>
                <w:b/>
                <w:noProof/>
              </w:rPr>
              <w:t>6</w:t>
            </w:r>
            <w:r>
              <w:rPr>
                <w:b/>
                <w:sz w:val="24"/>
                <w:szCs w:val="24"/>
              </w:rPr>
              <w:fldChar w:fldCharType="end"/>
            </w:r>
          </w:p>
          <w:p w:rsidR="00C74936" w:rsidRDefault="00C74936">
            <w:pPr>
              <w:pStyle w:val="Footer"/>
              <w:jc w:val="right"/>
              <w:rPr>
                <w:i w:val="0"/>
                <w:color w:val="A5A1A1" w:themeColor="text2" w:themeTint="99"/>
                <w:sz w:val="16"/>
                <w:szCs w:val="16"/>
              </w:rPr>
            </w:pPr>
            <w:r>
              <w:rPr>
                <w:i w:val="0"/>
                <w:color w:val="A5A1A1" w:themeColor="text2" w:themeTint="99"/>
                <w:sz w:val="16"/>
                <w:szCs w:val="16"/>
              </w:rPr>
              <w:t>01/16</w:t>
            </w:r>
            <w:r w:rsidR="00853884">
              <w:rPr>
                <w:i w:val="0"/>
                <w:color w:val="A5A1A1" w:themeColor="text2" w:themeTint="99"/>
                <w:sz w:val="16"/>
                <w:szCs w:val="16"/>
              </w:rPr>
              <w:t>/1</w:t>
            </w:r>
            <w:r>
              <w:rPr>
                <w:i w:val="0"/>
                <w:color w:val="A5A1A1" w:themeColor="text2" w:themeTint="99"/>
                <w:sz w:val="16"/>
                <w:szCs w:val="16"/>
              </w:rPr>
              <w:t>8</w:t>
            </w:r>
          </w:p>
          <w:p w:rsidR="00DC0EFA" w:rsidRDefault="00797AED">
            <w:pPr>
              <w:pStyle w:val="Footer"/>
              <w:jc w:val="right"/>
            </w:pPr>
          </w:p>
        </w:sdtContent>
      </w:sdt>
    </w:sdtContent>
  </w:sdt>
  <w:p w:rsidR="00DC0EFA" w:rsidRDefault="00DC0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C05" w:rsidRDefault="00142C05" w:rsidP="0053788F">
      <w:pPr>
        <w:spacing w:after="0" w:line="240" w:lineRule="auto"/>
      </w:pPr>
      <w:r>
        <w:separator/>
      </w:r>
    </w:p>
  </w:footnote>
  <w:footnote w:type="continuationSeparator" w:id="0">
    <w:p w:rsidR="00142C05" w:rsidRDefault="00142C05" w:rsidP="0053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526BB"/>
    <w:multiLevelType w:val="multilevel"/>
    <w:tmpl w:val="22902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4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171BB"/>
    <w:rsid w:val="0002427D"/>
    <w:rsid w:val="00027886"/>
    <w:rsid w:val="000611C3"/>
    <w:rsid w:val="000B5C82"/>
    <w:rsid w:val="000B7C97"/>
    <w:rsid w:val="00142C05"/>
    <w:rsid w:val="001661C1"/>
    <w:rsid w:val="00185F04"/>
    <w:rsid w:val="001F5AA5"/>
    <w:rsid w:val="00223FE7"/>
    <w:rsid w:val="00253056"/>
    <w:rsid w:val="00255BE0"/>
    <w:rsid w:val="002658EF"/>
    <w:rsid w:val="00267212"/>
    <w:rsid w:val="00293380"/>
    <w:rsid w:val="002966D2"/>
    <w:rsid w:val="002A1B2F"/>
    <w:rsid w:val="002B6444"/>
    <w:rsid w:val="002D63E0"/>
    <w:rsid w:val="0035277D"/>
    <w:rsid w:val="00381CAE"/>
    <w:rsid w:val="00382D3F"/>
    <w:rsid w:val="00391CB4"/>
    <w:rsid w:val="003C2846"/>
    <w:rsid w:val="003D0482"/>
    <w:rsid w:val="003D6E98"/>
    <w:rsid w:val="00471DE7"/>
    <w:rsid w:val="00486FE1"/>
    <w:rsid w:val="004907CD"/>
    <w:rsid w:val="004C4137"/>
    <w:rsid w:val="004D723A"/>
    <w:rsid w:val="004F0EA5"/>
    <w:rsid w:val="0052739D"/>
    <w:rsid w:val="00533CF8"/>
    <w:rsid w:val="0053788F"/>
    <w:rsid w:val="005A0CD8"/>
    <w:rsid w:val="005A1E1B"/>
    <w:rsid w:val="005B6393"/>
    <w:rsid w:val="005D5F22"/>
    <w:rsid w:val="005E3C02"/>
    <w:rsid w:val="00664EE3"/>
    <w:rsid w:val="006C5F4E"/>
    <w:rsid w:val="006E0D47"/>
    <w:rsid w:val="006E15A9"/>
    <w:rsid w:val="006E5F48"/>
    <w:rsid w:val="007171F6"/>
    <w:rsid w:val="0072165E"/>
    <w:rsid w:val="00764267"/>
    <w:rsid w:val="00764B7F"/>
    <w:rsid w:val="00787C50"/>
    <w:rsid w:val="00797AED"/>
    <w:rsid w:val="007A50E0"/>
    <w:rsid w:val="007C3160"/>
    <w:rsid w:val="007D099D"/>
    <w:rsid w:val="007D11F1"/>
    <w:rsid w:val="007D162F"/>
    <w:rsid w:val="007E284B"/>
    <w:rsid w:val="00806398"/>
    <w:rsid w:val="00817BD8"/>
    <w:rsid w:val="00853884"/>
    <w:rsid w:val="0087195F"/>
    <w:rsid w:val="008C6AD1"/>
    <w:rsid w:val="008D4400"/>
    <w:rsid w:val="008E49D3"/>
    <w:rsid w:val="0092392E"/>
    <w:rsid w:val="009575E0"/>
    <w:rsid w:val="00972BC6"/>
    <w:rsid w:val="009A0380"/>
    <w:rsid w:val="009B2E60"/>
    <w:rsid w:val="009F4E6D"/>
    <w:rsid w:val="00A60A3B"/>
    <w:rsid w:val="00A9447C"/>
    <w:rsid w:val="00AB26A8"/>
    <w:rsid w:val="00AD13C0"/>
    <w:rsid w:val="00B12C6B"/>
    <w:rsid w:val="00B51E3B"/>
    <w:rsid w:val="00B56505"/>
    <w:rsid w:val="00B9742F"/>
    <w:rsid w:val="00BA7471"/>
    <w:rsid w:val="00C55F5D"/>
    <w:rsid w:val="00C6362B"/>
    <w:rsid w:val="00C64047"/>
    <w:rsid w:val="00C74936"/>
    <w:rsid w:val="00C853D9"/>
    <w:rsid w:val="00C86610"/>
    <w:rsid w:val="00CA58A6"/>
    <w:rsid w:val="00CA5AB5"/>
    <w:rsid w:val="00CC2BD0"/>
    <w:rsid w:val="00CC3B76"/>
    <w:rsid w:val="00CC49A2"/>
    <w:rsid w:val="00CF25C3"/>
    <w:rsid w:val="00D10CDF"/>
    <w:rsid w:val="00D1309A"/>
    <w:rsid w:val="00D27022"/>
    <w:rsid w:val="00D35DC0"/>
    <w:rsid w:val="00D844F9"/>
    <w:rsid w:val="00D924FC"/>
    <w:rsid w:val="00DC0EFA"/>
    <w:rsid w:val="00E13FCD"/>
    <w:rsid w:val="00E204D9"/>
    <w:rsid w:val="00E20B98"/>
    <w:rsid w:val="00E72297"/>
    <w:rsid w:val="00EA1304"/>
    <w:rsid w:val="00ED5A79"/>
    <w:rsid w:val="00EE09E5"/>
    <w:rsid w:val="00F02329"/>
    <w:rsid w:val="00F54872"/>
    <w:rsid w:val="00F85058"/>
    <w:rsid w:val="00F87B4D"/>
    <w:rsid w:val="00F96E63"/>
    <w:rsid w:val="00FC1AA9"/>
    <w:rsid w:val="00FE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A5AB58-B261-482E-A4AB-112C2A03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4F1A08" w:themeColor="accent2"/>
        <w:left w:val="single" w:sz="8" w:space="0" w:color="4F1A08" w:themeColor="accent2"/>
        <w:bottom w:val="single" w:sz="8" w:space="0" w:color="4F1A08" w:themeColor="accent2"/>
        <w:right w:val="single" w:sz="8" w:space="0" w:color="4F1A08" w:themeColor="accent2"/>
      </w:pBdr>
      <w:shd w:val="clear" w:color="auto" w:fill="F7C3B2" w:themeFill="accent2" w:themeFillTint="33"/>
      <w:spacing w:before="480" w:after="100" w:line="269" w:lineRule="auto"/>
      <w:contextualSpacing/>
      <w:outlineLvl w:val="0"/>
    </w:pPr>
    <w:rPr>
      <w:rFonts w:asciiTheme="majorHAnsi" w:eastAsiaTheme="majorEastAsia" w:hAnsiTheme="majorHAnsi" w:cstheme="majorBidi"/>
      <w:b/>
      <w:bCs/>
      <w:color w:val="270C04"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4F1A08" w:themeColor="accent2"/>
        <w:left w:val="single" w:sz="48" w:space="2" w:color="4F1A08" w:themeColor="accent2"/>
        <w:bottom w:val="single" w:sz="4" w:space="0" w:color="4F1A08" w:themeColor="accent2"/>
        <w:right w:val="single" w:sz="4" w:space="4" w:color="4F1A08" w:themeColor="accent2"/>
      </w:pBdr>
      <w:spacing w:before="200" w:after="100" w:line="269" w:lineRule="auto"/>
      <w:ind w:left="144"/>
      <w:contextualSpacing/>
      <w:outlineLvl w:val="1"/>
    </w:pPr>
    <w:rPr>
      <w:rFonts w:asciiTheme="majorHAnsi" w:eastAsiaTheme="majorEastAsia" w:hAnsiTheme="majorHAnsi" w:cstheme="majorBidi"/>
      <w:b/>
      <w:bCs/>
      <w:color w:val="3B1306"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4F1A08" w:themeColor="accent2"/>
        <w:bottom w:val="single" w:sz="4" w:space="0" w:color="4F1A08" w:themeColor="accent2"/>
      </w:pBdr>
      <w:spacing w:before="200" w:after="100" w:line="240" w:lineRule="auto"/>
      <w:ind w:left="144"/>
      <w:contextualSpacing/>
      <w:outlineLvl w:val="2"/>
    </w:pPr>
    <w:rPr>
      <w:rFonts w:asciiTheme="majorHAnsi" w:eastAsiaTheme="majorEastAsia" w:hAnsiTheme="majorHAnsi" w:cstheme="majorBidi"/>
      <w:b/>
      <w:bCs/>
      <w:color w:val="3B1306"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4F1A08" w:themeColor="accent2"/>
        <w:bottom w:val="single" w:sz="4" w:space="2" w:color="4F1A08" w:themeColor="accent2"/>
      </w:pBdr>
      <w:spacing w:before="200" w:after="100" w:line="240" w:lineRule="auto"/>
      <w:ind w:left="86"/>
      <w:contextualSpacing/>
      <w:outlineLvl w:val="3"/>
    </w:pPr>
    <w:rPr>
      <w:rFonts w:asciiTheme="majorHAnsi" w:eastAsiaTheme="majorEastAsia" w:hAnsiTheme="majorHAnsi" w:cstheme="majorBidi"/>
      <w:b/>
      <w:bCs/>
      <w:color w:val="3B1306"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4F1A08" w:themeColor="accent2"/>
        <w:bottom w:val="dotted" w:sz="4" w:space="2" w:color="4F1A08" w:themeColor="accent2"/>
      </w:pBdr>
      <w:spacing w:before="200" w:after="100" w:line="240" w:lineRule="auto"/>
      <w:ind w:left="86"/>
      <w:contextualSpacing/>
      <w:outlineLvl w:val="4"/>
    </w:pPr>
    <w:rPr>
      <w:rFonts w:asciiTheme="majorHAnsi" w:eastAsiaTheme="majorEastAsia" w:hAnsiTheme="majorHAnsi" w:cstheme="majorBidi"/>
      <w:b/>
      <w:bCs/>
      <w:color w:val="3B1306"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F8765" w:themeColor="accent2" w:themeTint="66"/>
      </w:pBdr>
      <w:spacing w:before="200" w:after="100" w:line="240" w:lineRule="auto"/>
      <w:contextualSpacing/>
      <w:outlineLvl w:val="5"/>
    </w:pPr>
    <w:rPr>
      <w:rFonts w:asciiTheme="majorHAnsi" w:eastAsiaTheme="majorEastAsia" w:hAnsiTheme="majorHAnsi" w:cstheme="majorBidi"/>
      <w:color w:val="3B1306"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E74C18" w:themeColor="accent2" w:themeTint="99"/>
      </w:pBdr>
      <w:spacing w:before="200" w:after="100" w:line="240" w:lineRule="auto"/>
      <w:contextualSpacing/>
      <w:outlineLvl w:val="6"/>
    </w:pPr>
    <w:rPr>
      <w:rFonts w:asciiTheme="majorHAnsi" w:eastAsiaTheme="majorEastAsia" w:hAnsiTheme="majorHAnsi" w:cstheme="majorBidi"/>
      <w:color w:val="3B1306"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4F1A08"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4F1A0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270C04" w:themeColor="accent2" w:themeShade="7F"/>
      <w:shd w:val="clear" w:color="auto" w:fill="F7C3B2"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4F1A08" w:themeColor="accent2"/>
        <w:bottom w:val="single" w:sz="48" w:space="0" w:color="4F1A08" w:themeColor="accent2"/>
      </w:pBdr>
      <w:shd w:val="clear" w:color="auto" w:fill="4F1A08"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4F1A08"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3B1306"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3B1306"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3B1306"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3B1306"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4F1A08"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4F1A08" w:themeColor="accent2"/>
      <w:sz w:val="20"/>
      <w:szCs w:val="20"/>
    </w:rPr>
  </w:style>
  <w:style w:type="paragraph" w:styleId="Caption">
    <w:name w:val="caption"/>
    <w:basedOn w:val="Normal"/>
    <w:next w:val="Normal"/>
    <w:uiPriority w:val="35"/>
    <w:semiHidden/>
    <w:unhideWhenUsed/>
    <w:qFormat/>
    <w:rsid w:val="006C5F4E"/>
    <w:rPr>
      <w:b/>
      <w:bCs/>
      <w:color w:val="3B1306"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4F1A08" w:themeColor="accent2"/>
      </w:pBdr>
      <w:spacing w:before="200" w:after="900" w:line="240" w:lineRule="auto"/>
      <w:jc w:val="center"/>
    </w:pPr>
    <w:rPr>
      <w:rFonts w:asciiTheme="majorHAnsi" w:eastAsiaTheme="majorEastAsia" w:hAnsiTheme="majorHAnsi" w:cstheme="majorBidi"/>
      <w:color w:val="270C04"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270C04"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4F1A08" w:themeColor="accent2"/>
      <w:bdr w:val="single" w:sz="18" w:space="0" w:color="F7C3B2" w:themeColor="accent2" w:themeTint="33"/>
      <w:shd w:val="clear" w:color="auto" w:fill="F7C3B2"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3B1306" w:themeColor="accent2" w:themeShade="BF"/>
    </w:rPr>
  </w:style>
  <w:style w:type="character" w:customStyle="1" w:styleId="QuoteChar">
    <w:name w:val="Quote Char"/>
    <w:basedOn w:val="DefaultParagraphFont"/>
    <w:link w:val="Quote"/>
    <w:uiPriority w:val="29"/>
    <w:rsid w:val="006C5F4E"/>
    <w:rPr>
      <w:color w:val="3B1306"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4F1A08" w:themeColor="accent2"/>
        <w:bottom w:val="dotted" w:sz="8" w:space="10" w:color="4F1A08" w:themeColor="accent2"/>
      </w:pBdr>
      <w:spacing w:line="300" w:lineRule="auto"/>
      <w:ind w:left="2160" w:right="2160"/>
      <w:jc w:val="center"/>
    </w:pPr>
    <w:rPr>
      <w:rFonts w:asciiTheme="majorHAnsi" w:eastAsiaTheme="majorEastAsia" w:hAnsiTheme="majorHAnsi" w:cstheme="majorBidi"/>
      <w:b/>
      <w:bCs/>
      <w:color w:val="4F1A08"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4F1A08"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4F1A08"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4F1A08" w:themeColor="accent2"/>
      <w:shd w:val="clear" w:color="auto" w:fill="4F1A08" w:themeFill="accent2"/>
      <w:vertAlign w:val="baseline"/>
    </w:rPr>
  </w:style>
  <w:style w:type="character" w:styleId="SubtleReference">
    <w:name w:val="Subtle Reference"/>
    <w:uiPriority w:val="31"/>
    <w:qFormat/>
    <w:rsid w:val="006C5F4E"/>
    <w:rPr>
      <w:i/>
      <w:iCs/>
      <w:smallCaps/>
      <w:color w:val="4F1A08" w:themeColor="accent2"/>
      <w:u w:color="4F1A08" w:themeColor="accent2"/>
    </w:rPr>
  </w:style>
  <w:style w:type="character" w:styleId="IntenseReference">
    <w:name w:val="Intense Reference"/>
    <w:uiPriority w:val="32"/>
    <w:qFormat/>
    <w:rsid w:val="006C5F4E"/>
    <w:rPr>
      <w:b/>
      <w:bCs/>
      <w:i/>
      <w:iCs/>
      <w:smallCaps/>
      <w:color w:val="4F1A08" w:themeColor="accent2"/>
      <w:u w:color="4F1A08"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3B1306"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CC9900"/>
      </a:accent1>
      <a:accent2>
        <a:srgbClr val="4F1A08"/>
      </a:accent2>
      <a:accent3>
        <a:srgbClr val="A28E6A"/>
      </a:accent3>
      <a:accent4>
        <a:srgbClr val="C39E92"/>
      </a:accent4>
      <a:accent5>
        <a:srgbClr val="918485"/>
      </a:accent5>
      <a:accent6>
        <a:srgbClr val="FFEFC1"/>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7D47F-EF51-443E-B3B2-66F28EB2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1729</Words>
  <Characters>9860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11566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Justin Gatewood</cp:lastModifiedBy>
  <cp:revision>2</cp:revision>
  <cp:lastPrinted>2011-09-26T22:56:00Z</cp:lastPrinted>
  <dcterms:created xsi:type="dcterms:W3CDTF">2018-03-02T16:54:00Z</dcterms:created>
  <dcterms:modified xsi:type="dcterms:W3CDTF">2018-03-02T16:54:00Z</dcterms:modified>
</cp:coreProperties>
</file>