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9310"/>
      </w:tblGrid>
      <w:tr w:rsidR="00A85690" w14:paraId="492568EF" w14:textId="77777777" w:rsidTr="002310AB">
        <w:trPr>
          <w:trHeight w:hRule="exact" w:val="347"/>
        </w:trPr>
        <w:tc>
          <w:tcPr>
            <w:tcW w:w="84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300C81D4" w14:textId="77777777" w:rsidR="00A85690" w:rsidRDefault="00A85690" w:rsidP="00506044"/>
        </w:tc>
        <w:tc>
          <w:tcPr>
            <w:tcW w:w="931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</w:tcPr>
          <w:p w14:paraId="6ADD5C28" w14:textId="10FA181B" w:rsidR="00A85690" w:rsidRDefault="00A85690" w:rsidP="00506044">
            <w:pPr>
              <w:pStyle w:val="TableParagraph"/>
              <w:spacing w:before="4"/>
              <w:rPr>
                <w:b/>
                <w:sz w:val="16"/>
              </w:rPr>
            </w:pPr>
            <w:bookmarkStart w:id="0" w:name="ALL"/>
            <w:bookmarkEnd w:id="0"/>
            <w:r>
              <w:rPr>
                <w:b/>
                <w:sz w:val="16"/>
              </w:rPr>
              <w:t>Stude</w:t>
            </w:r>
            <w:r w:rsidR="003900AB">
              <w:rPr>
                <w:b/>
                <w:sz w:val="16"/>
              </w:rPr>
              <w:t>nt L</w:t>
            </w:r>
            <w:r w:rsidR="00EC45FA">
              <w:rPr>
                <w:b/>
                <w:sz w:val="16"/>
              </w:rPr>
              <w:t>earning Outcomes –</w:t>
            </w:r>
            <w:r w:rsidR="009504C2">
              <w:rPr>
                <w:b/>
                <w:sz w:val="16"/>
              </w:rPr>
              <w:t xml:space="preserve"> 2020</w:t>
            </w:r>
          </w:p>
        </w:tc>
      </w:tr>
      <w:tr w:rsidR="00A85690" w14:paraId="5BAF18FA" w14:textId="77777777" w:rsidTr="002310AB">
        <w:trPr>
          <w:trHeight w:hRule="exact" w:val="364"/>
        </w:trPr>
        <w:tc>
          <w:tcPr>
            <w:tcW w:w="1015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</w:tcPr>
          <w:p w14:paraId="3B378326" w14:textId="77777777" w:rsidR="00A85690" w:rsidRDefault="00101A8A" w:rsidP="00506044">
            <w:pPr>
              <w:pStyle w:val="TableParagraph"/>
              <w:spacing w:before="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VVC </w:t>
            </w:r>
            <w:r w:rsidR="00A85690">
              <w:rPr>
                <w:b/>
                <w:sz w:val="16"/>
              </w:rPr>
              <w:t>ENGLISH</w:t>
            </w:r>
          </w:p>
        </w:tc>
      </w:tr>
      <w:tr w:rsidR="00A85690" w14:paraId="15EC57AE" w14:textId="77777777" w:rsidTr="002310AB">
        <w:trPr>
          <w:trHeight w:hRule="exact" w:val="345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FFFFFF" w:themeFill="background1"/>
          </w:tcPr>
          <w:p w14:paraId="2B003F52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4389E43C" w14:textId="77777777" w:rsidR="00A85690" w:rsidRDefault="00A85690" w:rsidP="0050604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C05BB86" w14:textId="18F9AE63" w:rsidR="00A85690" w:rsidRDefault="009504C2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2F7C279" w14:textId="52A29E65" w:rsidR="00A85690" w:rsidRPr="001F2057" w:rsidRDefault="00DA1205" w:rsidP="00506044">
            <w:pPr>
              <w:pStyle w:val="TableParagraph"/>
              <w:tabs>
                <w:tab w:val="left" w:pos="5910"/>
              </w:tabs>
              <w:spacing w:before="10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short, intermediate and long term academic goals and study plans with study tasks prioritized.</w:t>
            </w:r>
          </w:p>
        </w:tc>
      </w:tr>
      <w:tr w:rsidR="00A85690" w14:paraId="7920F712" w14:textId="77777777" w:rsidTr="002310AB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26EC58C6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54165E00" w14:textId="45ECB237" w:rsidR="00A85690" w:rsidRPr="001F2057" w:rsidRDefault="00DA1205" w:rsidP="00506044">
            <w:pPr>
              <w:pStyle w:val="TableParagraph"/>
              <w:spacing w:before="20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topics and differentiate main ideas from supporting details in college-level readings.</w:t>
            </w:r>
            <w:r w:rsidR="00A85690" w:rsidRPr="001F2057">
              <w:rPr>
                <w:sz w:val="16"/>
                <w:szCs w:val="16"/>
              </w:rPr>
              <w:t> </w:t>
            </w:r>
          </w:p>
        </w:tc>
      </w:tr>
      <w:tr w:rsidR="00DA1205" w14:paraId="47429BF0" w14:textId="77777777" w:rsidTr="002310AB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3715627C" w14:textId="77777777" w:rsidR="00DA1205" w:rsidRDefault="00DA1205" w:rsidP="00506044"/>
        </w:tc>
        <w:tc>
          <w:tcPr>
            <w:tcW w:w="9310" w:type="dxa"/>
            <w:shd w:val="clear" w:color="auto" w:fill="FFFFFF" w:themeFill="background1"/>
          </w:tcPr>
          <w:p w14:paraId="4A700A29" w14:textId="3FED324C" w:rsidR="00DA1205" w:rsidRDefault="00DA1205" w:rsidP="00506044">
            <w:pPr>
              <w:pStyle w:val="TableParagraph"/>
              <w:spacing w:before="20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and explain the rhetorical strategies used in college-level materials.</w:t>
            </w:r>
          </w:p>
        </w:tc>
      </w:tr>
      <w:tr w:rsidR="00A85690" w14:paraId="6C096AF2" w14:textId="77777777" w:rsidTr="002310AB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00B35BEA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7BD9C28C" w14:textId="311B2B6B" w:rsidR="00A85690" w:rsidRPr="001F2057" w:rsidRDefault="00DA1205" w:rsidP="00506044">
            <w:pPr>
              <w:pStyle w:val="TableParagraph"/>
              <w:spacing w:before="20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learning skills to enhance retention of reading materials and apply skills to college-level reading materials.</w:t>
            </w:r>
          </w:p>
        </w:tc>
      </w:tr>
      <w:tr w:rsidR="005D35F7" w14:paraId="121BE3B7" w14:textId="77777777" w:rsidTr="006D4329">
        <w:trPr>
          <w:trHeight w:hRule="exact" w:val="379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2DDF3434" w14:textId="77777777" w:rsidR="005D35F7" w:rsidRDefault="005D35F7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66E28A60" w14:textId="77777777" w:rsidR="005D35F7" w:rsidRDefault="005D35F7" w:rsidP="0050604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BE37CC3" w14:textId="77777777" w:rsidR="005D35F7" w:rsidRDefault="005D35F7" w:rsidP="00506044">
            <w:pPr>
              <w:pStyle w:val="TableParagraph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0136104C" w14:textId="77777777" w:rsidR="005D35F7" w:rsidRPr="0002049B" w:rsidRDefault="005D35F7" w:rsidP="00506044">
            <w:pPr>
              <w:pStyle w:val="TableParagraph"/>
              <w:spacing w:before="22"/>
              <w:ind w:right="10"/>
              <w:rPr>
                <w:sz w:val="16"/>
                <w:szCs w:val="16"/>
              </w:rPr>
            </w:pPr>
            <w:r w:rsidRPr="0002049B">
              <w:rPr>
                <w:sz w:val="16"/>
                <w:szCs w:val="16"/>
              </w:rPr>
              <w:t>Research sources using the library's catalog, databases, and the Internet to develop information competency skills. </w:t>
            </w:r>
          </w:p>
        </w:tc>
      </w:tr>
      <w:tr w:rsidR="005D35F7" w14:paraId="69B31204" w14:textId="77777777" w:rsidTr="006D4329">
        <w:trPr>
          <w:trHeight w:hRule="exact" w:val="330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52FBAE7C" w14:textId="77777777" w:rsidR="005D35F7" w:rsidRDefault="005D35F7" w:rsidP="00506044"/>
        </w:tc>
        <w:tc>
          <w:tcPr>
            <w:tcW w:w="9310" w:type="dxa"/>
            <w:shd w:val="clear" w:color="auto" w:fill="BDD6EE" w:themeFill="accent1" w:themeFillTint="66"/>
          </w:tcPr>
          <w:p w14:paraId="1C61A992" w14:textId="77777777" w:rsidR="005D35F7" w:rsidRPr="0002049B" w:rsidRDefault="005D35F7" w:rsidP="00506044">
            <w:pPr>
              <w:pStyle w:val="TableParagraph"/>
              <w:spacing w:before="8" w:line="254" w:lineRule="auto"/>
              <w:ind w:right="919"/>
              <w:rPr>
                <w:sz w:val="16"/>
                <w:szCs w:val="16"/>
              </w:rPr>
            </w:pPr>
            <w:r w:rsidRPr="0002049B">
              <w:rPr>
                <w:sz w:val="16"/>
                <w:szCs w:val="16"/>
              </w:rPr>
              <w:t>Produce a written researched argument which makes a clear claim and incorporates appropriate source material.</w:t>
            </w:r>
          </w:p>
        </w:tc>
      </w:tr>
      <w:tr w:rsidR="005D35F7" w14:paraId="47E1AD7C" w14:textId="77777777" w:rsidTr="006D4329">
        <w:trPr>
          <w:trHeight w:hRule="exact" w:val="365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15C70457" w14:textId="77777777" w:rsidR="005D35F7" w:rsidRDefault="005D35F7" w:rsidP="00506044"/>
        </w:tc>
        <w:tc>
          <w:tcPr>
            <w:tcW w:w="93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EFE2BC4" w14:textId="1BF7D33C" w:rsidR="005D35F7" w:rsidRPr="0002049B" w:rsidRDefault="005D35F7" w:rsidP="00506044">
            <w:pPr>
              <w:pStyle w:val="TableParagraph"/>
              <w:tabs>
                <w:tab w:val="left" w:pos="6843"/>
              </w:tabs>
              <w:spacing w:before="27"/>
              <w:ind w:right="10"/>
              <w:rPr>
                <w:sz w:val="16"/>
                <w:szCs w:val="16"/>
              </w:rPr>
            </w:pPr>
            <w:r w:rsidRPr="0002049B">
              <w:rPr>
                <w:sz w:val="16"/>
                <w:szCs w:val="16"/>
              </w:rPr>
              <w:t>Format, document, and integrate sources according to the MLA style manual.</w:t>
            </w:r>
          </w:p>
        </w:tc>
      </w:tr>
      <w:tr w:rsidR="005D35F7" w14:paraId="539A35D4" w14:textId="77777777" w:rsidTr="006D4329">
        <w:trPr>
          <w:trHeight w:hRule="exact" w:val="593"/>
        </w:trPr>
        <w:tc>
          <w:tcPr>
            <w:tcW w:w="849" w:type="dxa"/>
            <w:vMerge/>
            <w:tcBorders>
              <w:bottom w:val="single" w:sz="12" w:space="0" w:color="000000"/>
            </w:tcBorders>
            <w:shd w:val="clear" w:color="auto" w:fill="BDD6EE" w:themeFill="accent1" w:themeFillTint="66"/>
          </w:tcPr>
          <w:p w14:paraId="0D11851A" w14:textId="77777777" w:rsidR="005D35F7" w:rsidRDefault="005D35F7" w:rsidP="00506044"/>
        </w:tc>
        <w:tc>
          <w:tcPr>
            <w:tcW w:w="93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BDD6EE" w:themeFill="accent1" w:themeFillTint="66"/>
          </w:tcPr>
          <w:p w14:paraId="742BE918" w14:textId="74AECAC4" w:rsidR="005D35F7" w:rsidRPr="0002049B" w:rsidRDefault="005D35F7" w:rsidP="00506044">
            <w:pPr>
              <w:pStyle w:val="TableParagraph"/>
              <w:tabs>
                <w:tab w:val="left" w:pos="6843"/>
              </w:tabs>
              <w:spacing w:before="27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 independent clauses and integrate prepositional phrases, dependent clauses, and parallel verbs to develop content of sentences.</w:t>
            </w:r>
          </w:p>
        </w:tc>
      </w:tr>
      <w:tr w:rsidR="00A85690" w14:paraId="43AE9868" w14:textId="77777777" w:rsidTr="006D4329">
        <w:trPr>
          <w:trHeight w:hRule="exact" w:val="287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FFFFFF" w:themeFill="background1"/>
          </w:tcPr>
          <w:p w14:paraId="37C93920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3DA15A9D" w14:textId="77777777" w:rsidR="00A85690" w:rsidRDefault="00A85690" w:rsidP="0050604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21E18A4" w14:textId="77777777" w:rsidR="00A85690" w:rsidRDefault="00A85690" w:rsidP="00506044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101H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7A44318" w14:textId="77777777" w:rsidR="00A85690" w:rsidRPr="000E0CB0" w:rsidRDefault="00A85690" w:rsidP="00506044">
            <w:pPr>
              <w:pStyle w:val="TableParagraph"/>
              <w:spacing w:line="254" w:lineRule="auto"/>
              <w:ind w:right="127"/>
              <w:rPr>
                <w:sz w:val="16"/>
                <w:szCs w:val="16"/>
              </w:rPr>
            </w:pPr>
            <w:r w:rsidRPr="000E0CB0">
              <w:rPr>
                <w:sz w:val="16"/>
                <w:szCs w:val="16"/>
              </w:rPr>
              <w:t>Research sources using the library's catalog, databases, and the Internet to develop information competency skills.</w:t>
            </w:r>
          </w:p>
        </w:tc>
      </w:tr>
      <w:tr w:rsidR="00A85690" w14:paraId="175E5E62" w14:textId="77777777" w:rsidTr="006D4329">
        <w:trPr>
          <w:trHeight w:hRule="exact" w:val="588"/>
        </w:trPr>
        <w:tc>
          <w:tcPr>
            <w:tcW w:w="849" w:type="dxa"/>
            <w:vMerge/>
            <w:shd w:val="clear" w:color="auto" w:fill="FFFFFF" w:themeFill="background1"/>
          </w:tcPr>
          <w:p w14:paraId="1C199976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1D2108E1" w14:textId="77777777" w:rsidR="00A85690" w:rsidRPr="000E0CB0" w:rsidRDefault="00A85690" w:rsidP="00506044">
            <w:pPr>
              <w:pStyle w:val="TableParagraph"/>
              <w:spacing w:before="8" w:line="254" w:lineRule="auto"/>
              <w:ind w:right="919"/>
              <w:rPr>
                <w:sz w:val="16"/>
                <w:szCs w:val="16"/>
              </w:rPr>
            </w:pPr>
            <w:r w:rsidRPr="000E0CB0">
              <w:rPr>
                <w:sz w:val="16"/>
                <w:szCs w:val="16"/>
              </w:rPr>
              <w:t>Produce a written researched arg</w:t>
            </w:r>
            <w:r>
              <w:rPr>
                <w:sz w:val="16"/>
                <w:szCs w:val="16"/>
              </w:rPr>
              <w:t xml:space="preserve">ument which makes a clear claim and incorporates appropriate source material at a higher level than ENGL 101. </w:t>
            </w:r>
          </w:p>
        </w:tc>
      </w:tr>
      <w:tr w:rsidR="00A85690" w14:paraId="11C781E4" w14:textId="77777777" w:rsidTr="006D4329">
        <w:trPr>
          <w:trHeight w:hRule="exact" w:val="365"/>
        </w:trPr>
        <w:tc>
          <w:tcPr>
            <w:tcW w:w="849" w:type="dxa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14:paraId="1A578363" w14:textId="77777777" w:rsidR="00A85690" w:rsidRDefault="00A85690" w:rsidP="00506044"/>
        </w:tc>
        <w:tc>
          <w:tcPr>
            <w:tcW w:w="9310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A581FC5" w14:textId="77777777" w:rsidR="00A85690" w:rsidRPr="000E0CB0" w:rsidRDefault="00A85690" w:rsidP="00506044">
            <w:pPr>
              <w:pStyle w:val="TableParagraph"/>
              <w:spacing w:before="27"/>
              <w:ind w:right="10"/>
              <w:rPr>
                <w:sz w:val="16"/>
                <w:szCs w:val="16"/>
              </w:rPr>
            </w:pPr>
            <w:r w:rsidRPr="000E0CB0">
              <w:rPr>
                <w:sz w:val="16"/>
                <w:szCs w:val="16"/>
              </w:rPr>
              <w:t>Format, document and integrate sources according to the MLA style manual with greater complexity than in ENGL 101.</w:t>
            </w:r>
          </w:p>
        </w:tc>
      </w:tr>
      <w:tr w:rsidR="00A85690" w14:paraId="7BCA01A1" w14:textId="77777777" w:rsidTr="006D4329">
        <w:trPr>
          <w:trHeight w:hRule="exact" w:val="345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2DCEB995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6EB253FB" w14:textId="77777777" w:rsidR="00A85690" w:rsidRDefault="00A85690" w:rsidP="0050604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4CAFA1" w14:textId="77777777" w:rsidR="00A85690" w:rsidRDefault="00A85690" w:rsidP="00506044">
            <w:pPr>
              <w:pStyle w:val="TableParagraph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7AFA9F9B" w14:textId="77777777" w:rsidR="00A85690" w:rsidRPr="00020108" w:rsidRDefault="00A85690" w:rsidP="00506044">
            <w:pPr>
              <w:pStyle w:val="TableParagraph"/>
              <w:tabs>
                <w:tab w:val="left" w:pos="7822"/>
              </w:tabs>
              <w:spacing w:before="10"/>
              <w:ind w:right="10"/>
              <w:rPr>
                <w:sz w:val="16"/>
                <w:szCs w:val="16"/>
              </w:rPr>
            </w:pPr>
            <w:r w:rsidRPr="00020108">
              <w:rPr>
                <w:sz w:val="16"/>
                <w:szCs w:val="16"/>
              </w:rPr>
              <w:t>Identify key differences in genre such as poetry, fiction, essay, and drama. </w:t>
            </w:r>
            <w:r w:rsidRPr="00020108">
              <w:rPr>
                <w:sz w:val="16"/>
                <w:szCs w:val="16"/>
              </w:rPr>
              <w:tab/>
            </w:r>
          </w:p>
        </w:tc>
      </w:tr>
      <w:tr w:rsidR="00A85690" w14:paraId="381B75F7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0FAD754D" w14:textId="77777777" w:rsidR="00A85690" w:rsidRDefault="00A85690" w:rsidP="00506044"/>
        </w:tc>
        <w:tc>
          <w:tcPr>
            <w:tcW w:w="9310" w:type="dxa"/>
            <w:shd w:val="clear" w:color="auto" w:fill="BDD6EE" w:themeFill="accent1" w:themeFillTint="66"/>
          </w:tcPr>
          <w:p w14:paraId="0C79CF89" w14:textId="77777777" w:rsidR="00A85690" w:rsidRPr="00020108" w:rsidRDefault="00A85690" w:rsidP="00506044">
            <w:pPr>
              <w:pStyle w:val="TableParagraph"/>
              <w:tabs>
                <w:tab w:val="left" w:pos="7050"/>
              </w:tabs>
              <w:spacing w:before="20"/>
              <w:ind w:right="10"/>
              <w:rPr>
                <w:sz w:val="16"/>
                <w:szCs w:val="16"/>
              </w:rPr>
            </w:pPr>
            <w:r w:rsidRPr="00020108">
              <w:rPr>
                <w:sz w:val="16"/>
                <w:szCs w:val="16"/>
              </w:rPr>
              <w:t>Analyze works of literature using technical literary terms. </w:t>
            </w:r>
            <w:r w:rsidRPr="00020108">
              <w:rPr>
                <w:sz w:val="16"/>
                <w:szCs w:val="16"/>
              </w:rPr>
              <w:tab/>
            </w:r>
          </w:p>
        </w:tc>
      </w:tr>
      <w:tr w:rsidR="00A85690" w14:paraId="0278DFB8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10894B3E" w14:textId="77777777" w:rsidR="00A85690" w:rsidRDefault="00A85690" w:rsidP="00506044"/>
        </w:tc>
        <w:tc>
          <w:tcPr>
            <w:tcW w:w="9310" w:type="dxa"/>
            <w:shd w:val="clear" w:color="auto" w:fill="BDD6EE" w:themeFill="accent1" w:themeFillTint="66"/>
          </w:tcPr>
          <w:p w14:paraId="7E183A13" w14:textId="77777777" w:rsidR="00A85690" w:rsidRPr="00020108" w:rsidRDefault="00A85690" w:rsidP="00506044">
            <w:pPr>
              <w:pStyle w:val="TableParagraph"/>
              <w:tabs>
                <w:tab w:val="left" w:pos="8018"/>
              </w:tabs>
              <w:spacing w:before="20"/>
              <w:ind w:right="10"/>
              <w:rPr>
                <w:sz w:val="16"/>
                <w:szCs w:val="16"/>
              </w:rPr>
            </w:pPr>
            <w:r w:rsidRPr="00020108">
              <w:rPr>
                <w:sz w:val="16"/>
                <w:szCs w:val="16"/>
              </w:rPr>
              <w:t>Evaluate literature within academic discourse to produce a researched project.</w:t>
            </w:r>
            <w:r w:rsidRPr="00020108">
              <w:rPr>
                <w:sz w:val="16"/>
                <w:szCs w:val="16"/>
              </w:rPr>
              <w:tab/>
            </w:r>
          </w:p>
        </w:tc>
      </w:tr>
      <w:tr w:rsidR="00A85690" w14:paraId="51F00BEB" w14:textId="77777777" w:rsidTr="006D4329">
        <w:trPr>
          <w:trHeight w:hRule="exact" w:val="345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FFFFFF" w:themeFill="background1"/>
          </w:tcPr>
          <w:p w14:paraId="722B5036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02B11492" w14:textId="77777777" w:rsidR="00A85690" w:rsidRDefault="00A85690" w:rsidP="0050604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E6ECD46" w14:textId="77777777" w:rsidR="00A85690" w:rsidRDefault="00A85690" w:rsidP="00506044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102H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BC5E506" w14:textId="77777777" w:rsidR="00A85690" w:rsidRPr="00590367" w:rsidRDefault="00A85690" w:rsidP="00506044">
            <w:pPr>
              <w:pStyle w:val="TableParagraph"/>
              <w:spacing w:before="10"/>
              <w:ind w:right="10"/>
              <w:rPr>
                <w:sz w:val="16"/>
                <w:szCs w:val="16"/>
              </w:rPr>
            </w:pPr>
            <w:r w:rsidRPr="00590367">
              <w:rPr>
                <w:sz w:val="16"/>
                <w:szCs w:val="16"/>
              </w:rPr>
              <w:t>Critique key elements of theme, imagery, symbolism, structure, and organization in works of literary art. </w:t>
            </w:r>
          </w:p>
        </w:tc>
      </w:tr>
      <w:tr w:rsidR="00A85690" w14:paraId="674C517D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01061010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60A2F98C" w14:textId="77777777" w:rsidR="00A85690" w:rsidRPr="00590367" w:rsidRDefault="00A85690" w:rsidP="00506044">
            <w:pPr>
              <w:pStyle w:val="TableParagraph"/>
              <w:tabs>
                <w:tab w:val="left" w:pos="7488"/>
              </w:tabs>
              <w:spacing w:before="20"/>
              <w:ind w:right="10"/>
              <w:rPr>
                <w:sz w:val="16"/>
                <w:szCs w:val="16"/>
              </w:rPr>
            </w:pPr>
            <w:r w:rsidRPr="00590367">
              <w:rPr>
                <w:sz w:val="16"/>
                <w:szCs w:val="16"/>
              </w:rPr>
              <w:t>Identify and evaluate secondary c</w:t>
            </w:r>
            <w:r>
              <w:rPr>
                <w:sz w:val="16"/>
                <w:szCs w:val="16"/>
              </w:rPr>
              <w:t>ritical sources on works of lite</w:t>
            </w:r>
            <w:r w:rsidRPr="00590367">
              <w:rPr>
                <w:sz w:val="16"/>
                <w:szCs w:val="16"/>
              </w:rPr>
              <w:t>rary art.</w:t>
            </w:r>
            <w:r w:rsidRPr="00590367">
              <w:rPr>
                <w:sz w:val="16"/>
                <w:szCs w:val="16"/>
              </w:rPr>
              <w:tab/>
            </w:r>
          </w:p>
        </w:tc>
      </w:tr>
      <w:tr w:rsidR="00A85690" w14:paraId="55DD629B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75DF27B6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0D036243" w14:textId="77777777" w:rsidR="00A85690" w:rsidRPr="008D49C0" w:rsidRDefault="00A85690" w:rsidP="00506044">
            <w:pPr>
              <w:pStyle w:val="TableParagraph"/>
              <w:spacing w:before="20"/>
              <w:ind w:right="10"/>
              <w:rPr>
                <w:sz w:val="16"/>
                <w:szCs w:val="16"/>
              </w:rPr>
            </w:pPr>
            <w:r w:rsidRPr="008D49C0">
              <w:rPr>
                <w:sz w:val="16"/>
                <w:szCs w:val="16"/>
              </w:rPr>
              <w:t>Write a researched paper demonstrating advanced understanding of literary methods and theories.</w:t>
            </w:r>
          </w:p>
        </w:tc>
      </w:tr>
      <w:tr w:rsidR="00A85690" w14:paraId="62576018" w14:textId="77777777" w:rsidTr="006D4329">
        <w:trPr>
          <w:trHeight w:hRule="exact" w:val="345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291CABFA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4BFE5D3A" w14:textId="77777777" w:rsidR="00A85690" w:rsidRDefault="00A85690" w:rsidP="0050604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84B57E1" w14:textId="77777777" w:rsidR="00A85690" w:rsidRDefault="00A85690" w:rsidP="00506044">
            <w:pPr>
              <w:pStyle w:val="TableParagraph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7D773C75" w14:textId="77777777" w:rsidR="00A85690" w:rsidRPr="005E6C40" w:rsidRDefault="00A85690" w:rsidP="00506044">
            <w:pPr>
              <w:pStyle w:val="TableParagraph"/>
              <w:tabs>
                <w:tab w:val="left" w:pos="6659"/>
              </w:tabs>
              <w:spacing w:before="10"/>
              <w:ind w:right="10"/>
              <w:rPr>
                <w:sz w:val="16"/>
                <w:szCs w:val="16"/>
              </w:rPr>
            </w:pPr>
            <w:r w:rsidRPr="005E6C40">
              <w:rPr>
                <w:sz w:val="16"/>
                <w:szCs w:val="16"/>
              </w:rPr>
              <w:t>Critique a text for logical fallacies.</w:t>
            </w:r>
            <w:r w:rsidRPr="005E6C40">
              <w:rPr>
                <w:sz w:val="16"/>
                <w:szCs w:val="16"/>
              </w:rPr>
              <w:tab/>
            </w:r>
          </w:p>
        </w:tc>
      </w:tr>
      <w:tr w:rsidR="00A85690" w14:paraId="2CD453D9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4D0E61D8" w14:textId="77777777" w:rsidR="00A85690" w:rsidRDefault="00A85690" w:rsidP="00506044"/>
        </w:tc>
        <w:tc>
          <w:tcPr>
            <w:tcW w:w="9310" w:type="dxa"/>
            <w:shd w:val="clear" w:color="auto" w:fill="BDD6EE" w:themeFill="accent1" w:themeFillTint="66"/>
          </w:tcPr>
          <w:p w14:paraId="3BCC6F3D" w14:textId="77777777" w:rsidR="00A85690" w:rsidRPr="005E6C40" w:rsidRDefault="00A85690" w:rsidP="00506044">
            <w:pPr>
              <w:pStyle w:val="TableParagraph"/>
              <w:tabs>
                <w:tab w:val="left" w:pos="6601"/>
              </w:tabs>
              <w:spacing w:before="20"/>
              <w:ind w:right="10"/>
              <w:rPr>
                <w:sz w:val="16"/>
                <w:szCs w:val="16"/>
              </w:rPr>
            </w:pPr>
            <w:r w:rsidRPr="005E6C40">
              <w:rPr>
                <w:sz w:val="16"/>
                <w:szCs w:val="16"/>
              </w:rPr>
              <w:t>Evaluate source material for validity. </w:t>
            </w:r>
            <w:r w:rsidRPr="005E6C40">
              <w:rPr>
                <w:sz w:val="16"/>
                <w:szCs w:val="16"/>
              </w:rPr>
              <w:tab/>
            </w:r>
          </w:p>
        </w:tc>
      </w:tr>
      <w:tr w:rsidR="00A85690" w14:paraId="55EEB84E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68A179C1" w14:textId="77777777" w:rsidR="00A85690" w:rsidRDefault="00A85690" w:rsidP="00506044"/>
        </w:tc>
        <w:tc>
          <w:tcPr>
            <w:tcW w:w="9310" w:type="dxa"/>
            <w:shd w:val="clear" w:color="auto" w:fill="BDD6EE" w:themeFill="accent1" w:themeFillTint="66"/>
          </w:tcPr>
          <w:p w14:paraId="15C8DDB9" w14:textId="77777777" w:rsidR="00A85690" w:rsidRPr="005E6C40" w:rsidRDefault="00A85690" w:rsidP="00506044">
            <w:pPr>
              <w:pStyle w:val="TableParagraph"/>
              <w:tabs>
                <w:tab w:val="left" w:pos="8329"/>
              </w:tabs>
              <w:spacing w:before="20"/>
              <w:ind w:right="10"/>
              <w:rPr>
                <w:sz w:val="16"/>
                <w:szCs w:val="16"/>
              </w:rPr>
            </w:pPr>
            <w:r w:rsidRPr="005E6C40">
              <w:rPr>
                <w:sz w:val="16"/>
                <w:szCs w:val="16"/>
              </w:rPr>
              <w:t>Synthesize multiple texts and demonstrate sound logic to support an argument.</w:t>
            </w:r>
            <w:r w:rsidRPr="005E6C40">
              <w:rPr>
                <w:sz w:val="16"/>
                <w:szCs w:val="16"/>
              </w:rPr>
              <w:tab/>
            </w:r>
          </w:p>
        </w:tc>
      </w:tr>
      <w:tr w:rsidR="00A85690" w14:paraId="30AD7D7C" w14:textId="77777777" w:rsidTr="006D4329">
        <w:trPr>
          <w:trHeight w:hRule="exact" w:val="345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FFFFFF" w:themeFill="background1"/>
          </w:tcPr>
          <w:p w14:paraId="422167B8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694E074" w14:textId="77777777" w:rsidR="00A85690" w:rsidRDefault="00A85690" w:rsidP="00506044">
            <w:pPr>
              <w:pStyle w:val="TableParagraph"/>
              <w:spacing w:before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104H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873771D" w14:textId="77777777" w:rsidR="00A85690" w:rsidRPr="005E6C40" w:rsidRDefault="00A85690" w:rsidP="00506044">
            <w:pPr>
              <w:pStyle w:val="TableParagraph"/>
              <w:tabs>
                <w:tab w:val="left" w:pos="5691"/>
              </w:tabs>
              <w:spacing w:before="10"/>
              <w:ind w:right="1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5E6C40">
              <w:rPr>
                <w:sz w:val="16"/>
                <w:szCs w:val="16"/>
              </w:rPr>
              <w:t>ritique complex texts for logical fallacies.</w:t>
            </w:r>
            <w:r w:rsidRPr="005E6C40">
              <w:rPr>
                <w:sz w:val="16"/>
                <w:szCs w:val="16"/>
              </w:rPr>
              <w:tab/>
            </w:r>
          </w:p>
        </w:tc>
      </w:tr>
      <w:tr w:rsidR="00A85690" w14:paraId="323ABA12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FFFFFF" w:themeFill="background1"/>
          </w:tcPr>
          <w:p w14:paraId="0AB3D1BF" w14:textId="77777777" w:rsidR="00A85690" w:rsidRDefault="00A85690" w:rsidP="00506044"/>
        </w:tc>
        <w:tc>
          <w:tcPr>
            <w:tcW w:w="9310" w:type="dxa"/>
            <w:shd w:val="clear" w:color="auto" w:fill="FFFFFF" w:themeFill="background1"/>
          </w:tcPr>
          <w:p w14:paraId="2F823BBE" w14:textId="77777777" w:rsidR="00A85690" w:rsidRPr="005E6C40" w:rsidRDefault="00A85690" w:rsidP="00506044">
            <w:pPr>
              <w:pStyle w:val="TableParagraph"/>
              <w:tabs>
                <w:tab w:val="left" w:pos="6060"/>
                <w:tab w:val="left" w:pos="6728"/>
              </w:tabs>
              <w:spacing w:before="20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5E6C40">
              <w:rPr>
                <w:sz w:val="16"/>
                <w:szCs w:val="16"/>
              </w:rPr>
              <w:t>valuate a variety of sources for integration into a writing project.</w:t>
            </w:r>
            <w:r w:rsidRPr="005E6C40">
              <w:rPr>
                <w:sz w:val="16"/>
                <w:szCs w:val="16"/>
              </w:rPr>
              <w:tab/>
            </w:r>
          </w:p>
        </w:tc>
      </w:tr>
      <w:tr w:rsidR="00A85690" w14:paraId="06EE17D5" w14:textId="77777777" w:rsidTr="006D4329">
        <w:trPr>
          <w:trHeight w:hRule="exact" w:val="450"/>
        </w:trPr>
        <w:tc>
          <w:tcPr>
            <w:tcW w:w="849" w:type="dxa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14:paraId="12011A69" w14:textId="77777777" w:rsidR="00A85690" w:rsidRDefault="00A85690" w:rsidP="00506044"/>
        </w:tc>
        <w:tc>
          <w:tcPr>
            <w:tcW w:w="9310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F5EE7C4" w14:textId="77777777" w:rsidR="00A85690" w:rsidRPr="005E6C40" w:rsidRDefault="00A85690" w:rsidP="00506044">
            <w:pPr>
              <w:pStyle w:val="TableParagraph"/>
              <w:spacing w:before="56"/>
              <w:ind w:righ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6C40">
              <w:rPr>
                <w:sz w:val="16"/>
                <w:szCs w:val="16"/>
              </w:rPr>
              <w:t>ynthesize multiple texts and demonstrate sound logic to support an advanced argument. </w:t>
            </w:r>
          </w:p>
        </w:tc>
      </w:tr>
      <w:tr w:rsidR="00A85690" w14:paraId="6FBCC758" w14:textId="77777777" w:rsidTr="006D4329">
        <w:trPr>
          <w:trHeight w:hRule="exact" w:val="430"/>
        </w:trPr>
        <w:tc>
          <w:tcPr>
            <w:tcW w:w="849" w:type="dxa"/>
            <w:vMerge w:val="restart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771500BF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7BCA8C54" w14:textId="77777777" w:rsidR="00A85690" w:rsidRDefault="00A85690" w:rsidP="00506044">
            <w:pPr>
              <w:pStyle w:val="TableParagraph"/>
              <w:spacing w:before="100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310" w:type="dxa"/>
            <w:tcBorders>
              <w:top w:val="single" w:sz="12" w:space="0" w:color="000000"/>
            </w:tcBorders>
            <w:shd w:val="clear" w:color="auto" w:fill="BDD6EE" w:themeFill="accent1" w:themeFillTint="66"/>
          </w:tcPr>
          <w:p w14:paraId="247676EA" w14:textId="77777777" w:rsidR="00A85690" w:rsidRPr="001E7EDD" w:rsidRDefault="00A85690" w:rsidP="00506044">
            <w:pPr>
              <w:pStyle w:val="TableParagraph"/>
              <w:spacing w:before="42"/>
              <w:ind w:right="10"/>
              <w:rPr>
                <w:sz w:val="16"/>
                <w:szCs w:val="16"/>
              </w:rPr>
            </w:pPr>
            <w:r w:rsidRPr="001E7EDD">
              <w:rPr>
                <w:sz w:val="16"/>
                <w:szCs w:val="16"/>
              </w:rPr>
              <w:t>Transfer understanding of different genres of fiction and poetry to writing imaginative projects. </w:t>
            </w:r>
          </w:p>
        </w:tc>
      </w:tr>
      <w:tr w:rsidR="00A85690" w14:paraId="76B12B85" w14:textId="77777777" w:rsidTr="006D4329">
        <w:trPr>
          <w:trHeight w:hRule="exact" w:val="347"/>
        </w:trPr>
        <w:tc>
          <w:tcPr>
            <w:tcW w:w="849" w:type="dxa"/>
            <w:vMerge/>
            <w:shd w:val="clear" w:color="auto" w:fill="BDD6EE" w:themeFill="accent1" w:themeFillTint="66"/>
          </w:tcPr>
          <w:p w14:paraId="38388117" w14:textId="77777777" w:rsidR="00A85690" w:rsidRDefault="00A85690" w:rsidP="00506044"/>
        </w:tc>
        <w:tc>
          <w:tcPr>
            <w:tcW w:w="9310" w:type="dxa"/>
            <w:shd w:val="clear" w:color="auto" w:fill="BDD6EE" w:themeFill="accent1" w:themeFillTint="66"/>
          </w:tcPr>
          <w:p w14:paraId="6ABD2E96" w14:textId="77777777" w:rsidR="00A85690" w:rsidRPr="001E7EDD" w:rsidRDefault="00A85690" w:rsidP="00506044">
            <w:pPr>
              <w:pStyle w:val="TableParagraph"/>
              <w:tabs>
                <w:tab w:val="right" w:pos="9162"/>
              </w:tabs>
              <w:spacing w:before="20"/>
              <w:ind w:right="10"/>
              <w:rPr>
                <w:sz w:val="16"/>
                <w:szCs w:val="16"/>
              </w:rPr>
            </w:pPr>
            <w:r w:rsidRPr="001E7EDD">
              <w:rPr>
                <w:sz w:val="16"/>
                <w:szCs w:val="16"/>
              </w:rPr>
              <w:t>Assess and workshop works from other students for style and content.</w:t>
            </w:r>
            <w:r w:rsidRPr="001E7EDD">
              <w:rPr>
                <w:sz w:val="16"/>
                <w:szCs w:val="16"/>
              </w:rPr>
              <w:tab/>
            </w:r>
          </w:p>
        </w:tc>
      </w:tr>
      <w:tr w:rsidR="00A85690" w14:paraId="2CD580F5" w14:textId="77777777" w:rsidTr="006D4329">
        <w:trPr>
          <w:trHeight w:hRule="exact" w:val="365"/>
        </w:trPr>
        <w:tc>
          <w:tcPr>
            <w:tcW w:w="849" w:type="dxa"/>
            <w:vMerge/>
            <w:tcBorders>
              <w:bottom w:val="single" w:sz="12" w:space="0" w:color="000000"/>
            </w:tcBorders>
            <w:shd w:val="clear" w:color="auto" w:fill="BDD6EE" w:themeFill="accent1" w:themeFillTint="66"/>
          </w:tcPr>
          <w:p w14:paraId="05DF9743" w14:textId="77777777" w:rsidR="00A85690" w:rsidRDefault="00A85690" w:rsidP="00506044"/>
        </w:tc>
        <w:tc>
          <w:tcPr>
            <w:tcW w:w="9310" w:type="dxa"/>
            <w:tcBorders>
              <w:bottom w:val="single" w:sz="12" w:space="0" w:color="000000"/>
            </w:tcBorders>
            <w:shd w:val="clear" w:color="auto" w:fill="BDD6EE" w:themeFill="accent1" w:themeFillTint="66"/>
          </w:tcPr>
          <w:p w14:paraId="6DBAA840" w14:textId="77777777" w:rsidR="00A85690" w:rsidRPr="001E7EDD" w:rsidRDefault="00A85690" w:rsidP="00506044">
            <w:pPr>
              <w:pStyle w:val="TableParagraph"/>
              <w:spacing w:before="27"/>
              <w:ind w:right="10"/>
              <w:rPr>
                <w:sz w:val="16"/>
                <w:szCs w:val="16"/>
              </w:rPr>
            </w:pPr>
            <w:r w:rsidRPr="001E7EDD">
              <w:rPr>
                <w:sz w:val="16"/>
                <w:szCs w:val="16"/>
              </w:rPr>
              <w:t>Self-assess and revise works from various poetry and fiction genres for style and content. </w:t>
            </w:r>
          </w:p>
        </w:tc>
      </w:tr>
    </w:tbl>
    <w:p w14:paraId="15C10B73" w14:textId="77777777" w:rsidR="00A85690" w:rsidRDefault="00A85690" w:rsidP="00A85690">
      <w:pPr>
        <w:spacing w:line="254" w:lineRule="auto"/>
        <w:rPr>
          <w:sz w:val="16"/>
        </w:rPr>
        <w:sectPr w:rsidR="00A85690" w:rsidSect="00A85690">
          <w:footerReference w:type="default" r:id="rId7"/>
          <w:pgSz w:w="12240" w:h="15840"/>
          <w:pgMar w:top="1420" w:right="1000" w:bottom="840" w:left="980" w:header="720" w:footer="653" w:gutter="0"/>
          <w:cols w:space="720"/>
        </w:sectPr>
      </w:pPr>
    </w:p>
    <w:tbl>
      <w:tblPr>
        <w:tblW w:w="10187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9338"/>
      </w:tblGrid>
      <w:tr w:rsidR="00A85690" w14:paraId="7A7D6478" w14:textId="77777777" w:rsidTr="00752D5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E10974" w14:textId="77777777" w:rsidR="00A85690" w:rsidRDefault="00A85690" w:rsidP="0050604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347657" w14:textId="77777777" w:rsidR="00A85690" w:rsidRDefault="00A85690" w:rsidP="00506044">
            <w:pPr>
              <w:pStyle w:val="TableParagraph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ACC139" w14:textId="77777777" w:rsidR="00A85690" w:rsidRPr="00307911" w:rsidRDefault="00A85690" w:rsidP="00506044">
            <w:pPr>
              <w:pStyle w:val="TableParagraph"/>
              <w:tabs>
                <w:tab w:val="left" w:pos="6290"/>
              </w:tabs>
              <w:spacing w:before="10"/>
              <w:ind w:right="144"/>
              <w:rPr>
                <w:sz w:val="16"/>
                <w:szCs w:val="16"/>
              </w:rPr>
            </w:pPr>
            <w:r w:rsidRPr="00307911">
              <w:rPr>
                <w:sz w:val="16"/>
                <w:szCs w:val="16"/>
              </w:rPr>
              <w:t>Identify technical design and visual rhetoric appropriate to professional documents.</w:t>
            </w:r>
          </w:p>
        </w:tc>
      </w:tr>
      <w:tr w:rsidR="00A85690" w14:paraId="1E965468" w14:textId="77777777" w:rsidTr="00752D5B">
        <w:trPr>
          <w:trHeight w:hRule="exact" w:val="296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45BB6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BBF225E" w14:textId="77777777" w:rsidR="00A85690" w:rsidRPr="00307911" w:rsidRDefault="00A85690" w:rsidP="00506044">
            <w:pPr>
              <w:pStyle w:val="TableParagraph"/>
              <w:spacing w:before="15" w:line="254" w:lineRule="auto"/>
              <w:ind w:right="723"/>
              <w:rPr>
                <w:sz w:val="16"/>
                <w:szCs w:val="16"/>
              </w:rPr>
            </w:pPr>
            <w:r w:rsidRPr="00307911">
              <w:rPr>
                <w:sz w:val="16"/>
                <w:szCs w:val="16"/>
              </w:rPr>
              <w:t>Produce a technical description of a mechanism, object, or system appropriate to audience and purpose.</w:t>
            </w:r>
          </w:p>
        </w:tc>
      </w:tr>
      <w:tr w:rsidR="00A85690" w14:paraId="576DB582" w14:textId="77777777" w:rsidTr="00752D5B">
        <w:trPr>
          <w:trHeight w:hRule="exact" w:val="388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0830CEC2" w14:textId="77777777" w:rsidR="00A85690" w:rsidRDefault="00A85690" w:rsidP="00506044"/>
        </w:tc>
        <w:tc>
          <w:tcPr>
            <w:tcW w:w="933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378AC10" w14:textId="77777777" w:rsidR="00A85690" w:rsidRPr="00307911" w:rsidRDefault="00A85690" w:rsidP="00506044">
            <w:pPr>
              <w:pStyle w:val="TableParagraph"/>
              <w:tabs>
                <w:tab w:val="left" w:pos="7200"/>
              </w:tabs>
              <w:spacing w:before="15" w:line="254" w:lineRule="auto"/>
              <w:ind w:right="723"/>
              <w:rPr>
                <w:sz w:val="16"/>
                <w:szCs w:val="16"/>
              </w:rPr>
            </w:pPr>
            <w:r w:rsidRPr="00307911">
              <w:rPr>
                <w:sz w:val="16"/>
                <w:szCs w:val="16"/>
              </w:rPr>
              <w:t>Synthesize research materials for a technical writing project. </w:t>
            </w:r>
            <w:r w:rsidRPr="00307911">
              <w:rPr>
                <w:sz w:val="16"/>
                <w:szCs w:val="16"/>
              </w:rPr>
              <w:tab/>
            </w:r>
          </w:p>
        </w:tc>
      </w:tr>
      <w:tr w:rsidR="00A85690" w14:paraId="361FAD3C" w14:textId="77777777" w:rsidTr="00752D5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6D911F2" w14:textId="77777777" w:rsidR="00A85690" w:rsidRDefault="00A85690" w:rsidP="00506044">
            <w:pPr>
              <w:pStyle w:val="TableParagraph"/>
              <w:spacing w:before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09242F5" w14:textId="77777777" w:rsidR="00A85690" w:rsidRPr="00CE360B" w:rsidRDefault="00A85690" w:rsidP="00506044">
            <w:pPr>
              <w:pStyle w:val="TableParagraph"/>
              <w:tabs>
                <w:tab w:val="left" w:pos="6601"/>
              </w:tabs>
              <w:spacing w:before="10"/>
              <w:ind w:right="144"/>
              <w:rPr>
                <w:sz w:val="16"/>
                <w:szCs w:val="16"/>
              </w:rPr>
            </w:pPr>
            <w:r w:rsidRPr="00CE360B">
              <w:rPr>
                <w:sz w:val="16"/>
                <w:szCs w:val="16"/>
              </w:rPr>
              <w:t>Identify the form and structure of plays. </w:t>
            </w:r>
            <w:r w:rsidRPr="00CE360B">
              <w:rPr>
                <w:sz w:val="16"/>
                <w:szCs w:val="16"/>
              </w:rPr>
              <w:tab/>
            </w:r>
          </w:p>
        </w:tc>
      </w:tr>
      <w:tr w:rsidR="00A85690" w14:paraId="5FAC52D1" w14:textId="77777777" w:rsidTr="00752D5B">
        <w:trPr>
          <w:trHeight w:hRule="exact" w:val="342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845B6ED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2587A406" w14:textId="77777777" w:rsidR="00A85690" w:rsidRPr="008E6C15" w:rsidRDefault="00A85690" w:rsidP="00506044">
            <w:pPr>
              <w:pStyle w:val="TableParagraph"/>
              <w:tabs>
                <w:tab w:val="left" w:pos="7799"/>
              </w:tabs>
              <w:spacing w:before="27"/>
              <w:ind w:right="144"/>
              <w:rPr>
                <w:sz w:val="16"/>
                <w:szCs w:val="16"/>
              </w:rPr>
            </w:pPr>
            <w:r w:rsidRPr="008E6C15">
              <w:rPr>
                <w:sz w:val="16"/>
                <w:szCs w:val="16"/>
              </w:rPr>
              <w:t>Compare and contrast stylistic differences between playwrights. </w:t>
            </w:r>
            <w:r w:rsidRPr="008E6C15">
              <w:rPr>
                <w:sz w:val="16"/>
                <w:szCs w:val="16"/>
              </w:rPr>
              <w:tab/>
            </w:r>
          </w:p>
        </w:tc>
      </w:tr>
      <w:tr w:rsidR="00A85690" w14:paraId="1D88C488" w14:textId="77777777" w:rsidTr="00752D5B">
        <w:trPr>
          <w:trHeight w:hRule="exact" w:val="342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0F2178E" w14:textId="77777777" w:rsidR="00A85690" w:rsidRDefault="00A85690" w:rsidP="00506044"/>
        </w:tc>
        <w:tc>
          <w:tcPr>
            <w:tcW w:w="933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27E978D" w14:textId="77777777" w:rsidR="00A85690" w:rsidRPr="008E6C15" w:rsidRDefault="00A85690" w:rsidP="00506044">
            <w:pPr>
              <w:pStyle w:val="TableParagraph"/>
              <w:tabs>
                <w:tab w:val="left" w:pos="6025"/>
              </w:tabs>
              <w:spacing w:before="27"/>
              <w:ind w:right="144"/>
              <w:rPr>
                <w:sz w:val="16"/>
                <w:szCs w:val="16"/>
              </w:rPr>
            </w:pPr>
            <w:r w:rsidRPr="008E6C15">
              <w:rPr>
                <w:sz w:val="16"/>
                <w:szCs w:val="16"/>
              </w:rPr>
              <w:t>Analyze content of plays within their cultural and historical contexts</w:t>
            </w:r>
            <w:r>
              <w:rPr>
                <w:sz w:val="16"/>
                <w:szCs w:val="16"/>
              </w:rPr>
              <w:t>.</w:t>
            </w:r>
          </w:p>
        </w:tc>
      </w:tr>
      <w:tr w:rsidR="00A85690" w14:paraId="471798FD" w14:textId="77777777" w:rsidTr="002310A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79DE26E1" w14:textId="77777777" w:rsidR="00A85690" w:rsidRDefault="00A85690" w:rsidP="00506044">
            <w:pPr>
              <w:pStyle w:val="TableParagraph"/>
              <w:rPr>
                <w:rFonts w:ascii="Times New Roman"/>
              </w:rPr>
            </w:pPr>
          </w:p>
          <w:p w14:paraId="5A866F50" w14:textId="77777777" w:rsidR="00A85690" w:rsidRDefault="00A85690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210A</w:t>
            </w:r>
          </w:p>
        </w:tc>
        <w:tc>
          <w:tcPr>
            <w:tcW w:w="93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275A" w14:textId="77777777" w:rsidR="00A85690" w:rsidRPr="00222A7D" w:rsidRDefault="00A85690" w:rsidP="00506044">
            <w:pPr>
              <w:pStyle w:val="TableParagraph"/>
              <w:tabs>
                <w:tab w:val="center" w:pos="4527"/>
              </w:tabs>
              <w:spacing w:before="10"/>
              <w:ind w:right="144"/>
              <w:rPr>
                <w:sz w:val="16"/>
                <w:szCs w:val="16"/>
              </w:rPr>
            </w:pPr>
            <w:r w:rsidRPr="00222A7D">
              <w:rPr>
                <w:sz w:val="16"/>
                <w:szCs w:val="16"/>
              </w:rPr>
              <w:t>Identify key differences in fictional forms to write imaginative projects in fiction at the beginning level.</w:t>
            </w:r>
          </w:p>
        </w:tc>
      </w:tr>
      <w:tr w:rsidR="00A85690" w14:paraId="4F0EDAE4" w14:textId="77777777" w:rsidTr="002310AB">
        <w:trPr>
          <w:trHeight w:hRule="exact" w:val="499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4EDF6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DE38" w14:textId="77777777" w:rsidR="00A85690" w:rsidRPr="00222A7D" w:rsidRDefault="00A85690" w:rsidP="00506044">
            <w:pPr>
              <w:pStyle w:val="TableParagraph"/>
              <w:tabs>
                <w:tab w:val="left" w:pos="5414"/>
              </w:tabs>
              <w:spacing w:before="20"/>
              <w:ind w:right="144"/>
              <w:rPr>
                <w:sz w:val="16"/>
                <w:szCs w:val="16"/>
              </w:rPr>
            </w:pPr>
            <w:r w:rsidRPr="00222A7D">
              <w:rPr>
                <w:sz w:val="16"/>
                <w:szCs w:val="16"/>
              </w:rPr>
              <w:t xml:space="preserve">Assess the projects of other students for effectiveness of style and </w:t>
            </w:r>
            <w:r>
              <w:rPr>
                <w:sz w:val="16"/>
                <w:szCs w:val="16"/>
              </w:rPr>
              <w:t xml:space="preserve">content before and while workshopping at the beginning level. </w:t>
            </w:r>
          </w:p>
        </w:tc>
      </w:tr>
      <w:tr w:rsidR="00A85690" w14:paraId="31828F60" w14:textId="77777777" w:rsidTr="002310AB">
        <w:trPr>
          <w:trHeight w:hRule="exact" w:val="342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040C9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6F21E56" w14:textId="77777777" w:rsidR="00A85690" w:rsidRPr="00222A7D" w:rsidRDefault="00A85690" w:rsidP="00506044">
            <w:pPr>
              <w:pStyle w:val="TableParagraph"/>
              <w:tabs>
                <w:tab w:val="left" w:pos="7718"/>
              </w:tabs>
              <w:spacing w:before="27"/>
              <w:ind w:right="144"/>
              <w:rPr>
                <w:sz w:val="16"/>
                <w:szCs w:val="16"/>
              </w:rPr>
            </w:pPr>
            <w:r w:rsidRPr="00222A7D">
              <w:rPr>
                <w:sz w:val="16"/>
                <w:szCs w:val="16"/>
              </w:rPr>
              <w:t>Self-assess and revise drafts from fiction projects for style and content at the beginning level.</w:t>
            </w:r>
          </w:p>
        </w:tc>
      </w:tr>
      <w:tr w:rsidR="00A85690" w14:paraId="4BD752B4" w14:textId="77777777" w:rsidTr="00752D5B">
        <w:trPr>
          <w:trHeight w:hRule="exact" w:val="32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78C3304F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7321501D" w14:textId="77777777" w:rsidR="00A85690" w:rsidRDefault="00A85690" w:rsidP="0050604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00B6DD5" w14:textId="77777777" w:rsidR="00A85690" w:rsidRDefault="00A85690" w:rsidP="00506044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210B</w:t>
            </w:r>
          </w:p>
        </w:tc>
        <w:tc>
          <w:tcPr>
            <w:tcW w:w="93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181639D" w14:textId="77777777" w:rsidR="00A85690" w:rsidRPr="00122999" w:rsidRDefault="00A85690" w:rsidP="00506044">
            <w:pPr>
              <w:pStyle w:val="TableParagraph"/>
              <w:spacing w:before="10"/>
              <w:ind w:right="144"/>
              <w:rPr>
                <w:sz w:val="16"/>
                <w:szCs w:val="16"/>
              </w:rPr>
            </w:pPr>
            <w:r w:rsidRPr="00122999">
              <w:rPr>
                <w:sz w:val="16"/>
                <w:szCs w:val="16"/>
              </w:rPr>
              <w:t>Identify key differences in fictional forms to write imaginative projects in fiction at the intermediate level.</w:t>
            </w:r>
          </w:p>
        </w:tc>
      </w:tr>
      <w:tr w:rsidR="00A85690" w14:paraId="181754FD" w14:textId="77777777" w:rsidTr="00752D5B">
        <w:trPr>
          <w:trHeight w:hRule="exact" w:val="550"/>
        </w:trPr>
        <w:tc>
          <w:tcPr>
            <w:tcW w:w="8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1E8CA6F9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4EE614C" w14:textId="77777777" w:rsidR="00A85690" w:rsidRPr="00122999" w:rsidRDefault="00A85690" w:rsidP="00506044">
            <w:pPr>
              <w:pStyle w:val="TableParagraph"/>
              <w:spacing w:before="8" w:line="254" w:lineRule="auto"/>
              <w:ind w:right="19"/>
              <w:rPr>
                <w:sz w:val="16"/>
                <w:szCs w:val="16"/>
              </w:rPr>
            </w:pPr>
            <w:r w:rsidRPr="00122999">
              <w:rPr>
                <w:sz w:val="16"/>
                <w:szCs w:val="16"/>
              </w:rPr>
              <w:t xml:space="preserve">Assess the projects of other students for effectiveness of style and </w:t>
            </w:r>
            <w:r>
              <w:rPr>
                <w:sz w:val="16"/>
                <w:szCs w:val="16"/>
              </w:rPr>
              <w:t xml:space="preserve">content before and while workshopping at the intermediate level. </w:t>
            </w:r>
          </w:p>
        </w:tc>
      </w:tr>
      <w:tr w:rsidR="00A85690" w14:paraId="0608D278" w14:textId="77777777" w:rsidTr="00752D5B">
        <w:trPr>
          <w:trHeight w:hRule="exact" w:val="308"/>
        </w:trPr>
        <w:tc>
          <w:tcPr>
            <w:tcW w:w="84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5224201D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4EF0C6D6" w14:textId="77777777" w:rsidR="00A85690" w:rsidRPr="00122999" w:rsidRDefault="00A85690" w:rsidP="00506044">
            <w:pPr>
              <w:pStyle w:val="TableParagraph"/>
              <w:tabs>
                <w:tab w:val="left" w:pos="7615"/>
              </w:tabs>
              <w:spacing w:before="15" w:line="254" w:lineRule="auto"/>
              <w:ind w:right="19"/>
              <w:rPr>
                <w:sz w:val="16"/>
                <w:szCs w:val="16"/>
              </w:rPr>
            </w:pPr>
            <w:r w:rsidRPr="00122999">
              <w:rPr>
                <w:sz w:val="16"/>
                <w:szCs w:val="16"/>
              </w:rPr>
              <w:t>Self-assess and revise drafts from fiction projects for style and content at the intermediate level.</w:t>
            </w:r>
            <w:r>
              <w:rPr>
                <w:sz w:val="16"/>
                <w:szCs w:val="16"/>
              </w:rPr>
              <w:tab/>
            </w:r>
          </w:p>
        </w:tc>
      </w:tr>
      <w:tr w:rsidR="00A85690" w14:paraId="4DACDBC7" w14:textId="77777777" w:rsidTr="002310A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1B7EE717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6E74183F" w14:textId="77777777" w:rsidR="00A85690" w:rsidRDefault="00A85690" w:rsidP="0050604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76D3203F" w14:textId="77777777" w:rsidR="00A85690" w:rsidRDefault="00A85690" w:rsidP="00506044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211A</w:t>
            </w:r>
          </w:p>
        </w:tc>
        <w:tc>
          <w:tcPr>
            <w:tcW w:w="93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F85D" w14:textId="77777777" w:rsidR="00A85690" w:rsidRPr="00E4581E" w:rsidRDefault="00A85690" w:rsidP="00506044">
            <w:pPr>
              <w:pStyle w:val="TableParagraph"/>
              <w:spacing w:before="10"/>
              <w:ind w:right="144"/>
              <w:rPr>
                <w:sz w:val="16"/>
                <w:szCs w:val="16"/>
              </w:rPr>
            </w:pPr>
            <w:r w:rsidRPr="00E4581E">
              <w:rPr>
                <w:sz w:val="16"/>
                <w:szCs w:val="16"/>
              </w:rPr>
              <w:t>Identify key differences in poetic forms to write imaginative projects in poetry at the beginning level.</w:t>
            </w:r>
          </w:p>
        </w:tc>
      </w:tr>
      <w:tr w:rsidR="00A85690" w14:paraId="607233FC" w14:textId="77777777" w:rsidTr="002310AB">
        <w:trPr>
          <w:trHeight w:hRule="exact" w:val="416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7852E2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9007" w14:textId="77777777" w:rsidR="00A85690" w:rsidRPr="00E4581E" w:rsidRDefault="00A85690" w:rsidP="00506044">
            <w:pPr>
              <w:pStyle w:val="TableParagraph"/>
              <w:spacing w:before="8" w:line="254" w:lineRule="auto"/>
              <w:ind w:right="19"/>
              <w:rPr>
                <w:sz w:val="16"/>
                <w:szCs w:val="16"/>
              </w:rPr>
            </w:pPr>
            <w:r w:rsidRPr="00E4581E">
              <w:rPr>
                <w:sz w:val="16"/>
                <w:szCs w:val="16"/>
              </w:rPr>
              <w:t>Assess the projects of other students for effectiveness of style and content before and while workshopping at the beginning level.</w:t>
            </w:r>
          </w:p>
        </w:tc>
      </w:tr>
      <w:tr w:rsidR="00A85690" w14:paraId="7420D506" w14:textId="77777777" w:rsidTr="002310AB">
        <w:trPr>
          <w:trHeight w:hRule="exact" w:val="342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841236A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5F85D52" w14:textId="77777777" w:rsidR="00A85690" w:rsidRPr="00E4581E" w:rsidRDefault="00A85690" w:rsidP="00506044">
            <w:pPr>
              <w:pStyle w:val="TableParagraph"/>
              <w:spacing w:before="27"/>
              <w:ind w:right="144"/>
              <w:rPr>
                <w:sz w:val="16"/>
                <w:szCs w:val="16"/>
              </w:rPr>
            </w:pPr>
            <w:r w:rsidRPr="00E4581E">
              <w:rPr>
                <w:sz w:val="16"/>
                <w:szCs w:val="16"/>
              </w:rPr>
              <w:t>Self-assess and revise drafts from poetry projects for style and content at the beginning level.</w:t>
            </w:r>
          </w:p>
        </w:tc>
      </w:tr>
      <w:tr w:rsidR="00A85690" w14:paraId="31833EBB" w14:textId="77777777" w:rsidTr="00752D5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A9936E6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52DBE8CD" w14:textId="77777777" w:rsidR="00A85690" w:rsidRDefault="00A85690" w:rsidP="0050604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97ED2BE" w14:textId="77777777" w:rsidR="00A85690" w:rsidRDefault="00A85690" w:rsidP="00506044">
            <w:pPr>
              <w:pStyle w:val="TableParagraph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211B</w:t>
            </w:r>
          </w:p>
        </w:tc>
        <w:tc>
          <w:tcPr>
            <w:tcW w:w="933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7167ADCB" w14:textId="77777777" w:rsidR="00A85690" w:rsidRPr="006A402E" w:rsidRDefault="00A85690" w:rsidP="00506044">
            <w:pPr>
              <w:pStyle w:val="TableParagraph"/>
              <w:spacing w:before="10"/>
              <w:ind w:right="144"/>
              <w:rPr>
                <w:sz w:val="16"/>
                <w:szCs w:val="16"/>
              </w:rPr>
            </w:pPr>
            <w:r w:rsidRPr="006A402E">
              <w:rPr>
                <w:sz w:val="16"/>
                <w:szCs w:val="16"/>
              </w:rPr>
              <w:t>Identify key differences in poetic forms to write imaginative projects in poetry at the intermediate level.</w:t>
            </w:r>
          </w:p>
        </w:tc>
      </w:tr>
      <w:tr w:rsidR="00A85690" w14:paraId="02266B85" w14:textId="77777777" w:rsidTr="00752D5B">
        <w:trPr>
          <w:trHeight w:hRule="exact" w:val="571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30A5AB0" w14:textId="77777777" w:rsidR="00A85690" w:rsidRDefault="00A85690" w:rsidP="00506044"/>
        </w:tc>
        <w:tc>
          <w:tcPr>
            <w:tcW w:w="9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0F45C1BF" w14:textId="77777777" w:rsidR="00A85690" w:rsidRPr="006A402E" w:rsidRDefault="00A85690" w:rsidP="00506044">
            <w:pPr>
              <w:pStyle w:val="TableParagraph"/>
              <w:spacing w:before="15" w:line="254" w:lineRule="auto"/>
              <w:ind w:right="865"/>
              <w:rPr>
                <w:sz w:val="16"/>
                <w:szCs w:val="16"/>
              </w:rPr>
            </w:pPr>
            <w:r w:rsidRPr="006A402E">
              <w:rPr>
                <w:sz w:val="16"/>
                <w:szCs w:val="16"/>
              </w:rPr>
              <w:t xml:space="preserve">Assess the projects of other students for effectiveness of style and </w:t>
            </w:r>
            <w:r>
              <w:rPr>
                <w:sz w:val="16"/>
                <w:szCs w:val="16"/>
              </w:rPr>
              <w:t xml:space="preserve">content before and while workshopping at the intermediate level. </w:t>
            </w:r>
          </w:p>
        </w:tc>
      </w:tr>
      <w:tr w:rsidR="00A85690" w14:paraId="382EFE29" w14:textId="77777777" w:rsidTr="00752D5B">
        <w:trPr>
          <w:trHeight w:hRule="exact" w:val="320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6F78A76" w14:textId="77777777" w:rsidR="00A85690" w:rsidRDefault="00A85690" w:rsidP="00506044"/>
        </w:tc>
        <w:tc>
          <w:tcPr>
            <w:tcW w:w="933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1878CBD" w14:textId="77777777" w:rsidR="00A85690" w:rsidRPr="006A402E" w:rsidRDefault="00A85690" w:rsidP="00506044">
            <w:pPr>
              <w:pStyle w:val="TableParagraph"/>
              <w:spacing w:before="19"/>
              <w:ind w:right="144"/>
              <w:rPr>
                <w:sz w:val="16"/>
                <w:szCs w:val="16"/>
              </w:rPr>
            </w:pPr>
            <w:r w:rsidRPr="006A402E">
              <w:rPr>
                <w:sz w:val="16"/>
                <w:szCs w:val="16"/>
              </w:rPr>
              <w:t>Self-assess and revise drafts from poetry projects for style and content at the intermediate level.</w:t>
            </w:r>
          </w:p>
        </w:tc>
      </w:tr>
      <w:tr w:rsidR="00A85690" w14:paraId="194B2C4F" w14:textId="77777777" w:rsidTr="002310AB">
        <w:trPr>
          <w:trHeight w:hRule="exact" w:val="323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DD93A04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193A477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68192A31" w14:textId="77777777" w:rsidR="00A85690" w:rsidRPr="00B775A1" w:rsidRDefault="00A85690" w:rsidP="0050604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8626" w14:textId="77777777" w:rsidR="00A85690" w:rsidRPr="00B775A1" w:rsidRDefault="00A85690" w:rsidP="00506044">
            <w:pPr>
              <w:pStyle w:val="TableParagraph"/>
              <w:spacing w:before="10"/>
              <w:ind w:right="144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Create a researched project which evaluates works of modern fiction within a broader historic or cultural context.</w:t>
            </w:r>
          </w:p>
        </w:tc>
      </w:tr>
      <w:tr w:rsidR="00A85690" w14:paraId="0D9D7FCF" w14:textId="77777777" w:rsidTr="002310AB">
        <w:trPr>
          <w:trHeight w:hRule="exact" w:val="273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EF97A1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FFE3" w14:textId="77777777" w:rsidR="00A85690" w:rsidRPr="00B775A1" w:rsidRDefault="00A85690" w:rsidP="00506044">
            <w:pPr>
              <w:pStyle w:val="TableParagraph"/>
              <w:tabs>
                <w:tab w:val="left" w:pos="7453"/>
              </w:tabs>
              <w:spacing w:before="8" w:line="254" w:lineRule="auto"/>
              <w:ind w:right="865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Identify forms and structures in modern and/or contemporary fiction. </w:t>
            </w:r>
            <w:r w:rsidRPr="00B775A1">
              <w:rPr>
                <w:sz w:val="16"/>
                <w:szCs w:val="16"/>
              </w:rPr>
              <w:tab/>
            </w:r>
          </w:p>
        </w:tc>
      </w:tr>
      <w:tr w:rsidR="00A85690" w14:paraId="20996E25" w14:textId="77777777" w:rsidTr="002310AB">
        <w:trPr>
          <w:trHeight w:hRule="exact" w:val="356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3CE198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634E" w14:textId="77777777" w:rsidR="00A85690" w:rsidRPr="00B775A1" w:rsidRDefault="00A85690" w:rsidP="00506044">
            <w:pPr>
              <w:pStyle w:val="TableParagraph"/>
              <w:tabs>
                <w:tab w:val="right" w:pos="8873"/>
              </w:tabs>
              <w:spacing w:before="46" w:line="254" w:lineRule="auto"/>
              <w:ind w:right="299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Analyze works of modern and/or contemporary fiction using technical literary terms.</w:t>
            </w:r>
            <w:r w:rsidRPr="00B775A1">
              <w:rPr>
                <w:sz w:val="16"/>
                <w:szCs w:val="16"/>
              </w:rPr>
              <w:tab/>
            </w:r>
          </w:p>
        </w:tc>
      </w:tr>
      <w:tr w:rsidR="00A85690" w14:paraId="2A75356E" w14:textId="77777777" w:rsidTr="00752D5B">
        <w:trPr>
          <w:trHeight w:hRule="exact" w:val="376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9234DDE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A6F21FB" w14:textId="77777777" w:rsidR="00A85690" w:rsidRDefault="00A85690" w:rsidP="0050604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47755FA" w14:textId="77777777" w:rsidR="00A85690" w:rsidRDefault="00A85690" w:rsidP="00506044">
            <w:pPr>
              <w:pStyle w:val="TableParagraph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225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12A2FB6" w14:textId="77777777" w:rsidR="00A85690" w:rsidRPr="00B775A1" w:rsidRDefault="00A85690" w:rsidP="00506044">
            <w:pPr>
              <w:pStyle w:val="TableParagraph"/>
              <w:tabs>
                <w:tab w:val="left" w:pos="6716"/>
              </w:tabs>
              <w:spacing w:line="254" w:lineRule="auto"/>
              <w:ind w:right="803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Identify the forms and structures of representative poems. </w:t>
            </w:r>
            <w:r w:rsidRPr="00B775A1">
              <w:rPr>
                <w:sz w:val="16"/>
                <w:szCs w:val="16"/>
              </w:rPr>
              <w:tab/>
            </w:r>
          </w:p>
        </w:tc>
      </w:tr>
      <w:tr w:rsidR="00A85690" w14:paraId="230BF93B" w14:textId="77777777" w:rsidTr="00752D5B">
        <w:trPr>
          <w:trHeight w:hRule="exact" w:val="324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D8F8E68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75716A1" w14:textId="77777777" w:rsidR="00A85690" w:rsidRPr="00B775A1" w:rsidRDefault="00A85690" w:rsidP="00506044">
            <w:pPr>
              <w:pStyle w:val="TableParagraph"/>
              <w:tabs>
                <w:tab w:val="left" w:pos="7914"/>
              </w:tabs>
              <w:spacing w:before="20"/>
              <w:ind w:right="144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Analyze representative poems using technical literary terms.</w:t>
            </w:r>
            <w:r w:rsidRPr="00B775A1">
              <w:rPr>
                <w:sz w:val="16"/>
                <w:szCs w:val="16"/>
              </w:rPr>
              <w:tab/>
            </w:r>
          </w:p>
        </w:tc>
      </w:tr>
      <w:tr w:rsidR="00A85690" w14:paraId="243A77AD" w14:textId="77777777" w:rsidTr="00752D5B">
        <w:trPr>
          <w:trHeight w:hRule="exact" w:val="368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D64FEA3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6898184" w14:textId="77777777" w:rsidR="00A85690" w:rsidRPr="00B775A1" w:rsidRDefault="00A85690" w:rsidP="00506044">
            <w:pPr>
              <w:pStyle w:val="TableParagraph"/>
              <w:spacing w:before="15" w:line="254" w:lineRule="auto"/>
              <w:ind w:right="55"/>
              <w:rPr>
                <w:sz w:val="16"/>
                <w:szCs w:val="16"/>
              </w:rPr>
            </w:pPr>
            <w:r w:rsidRPr="00B775A1">
              <w:rPr>
                <w:sz w:val="16"/>
                <w:szCs w:val="16"/>
              </w:rPr>
              <w:t>Create a researched project which evaluates selective poems within a broader historic or cultural context</w:t>
            </w:r>
            <w:r>
              <w:rPr>
                <w:sz w:val="16"/>
                <w:szCs w:val="16"/>
              </w:rPr>
              <w:t>.</w:t>
            </w:r>
            <w:r w:rsidRPr="00B775A1">
              <w:rPr>
                <w:sz w:val="16"/>
                <w:szCs w:val="16"/>
              </w:rPr>
              <w:t> </w:t>
            </w:r>
          </w:p>
        </w:tc>
      </w:tr>
      <w:tr w:rsidR="00A85690" w14:paraId="14346A9C" w14:textId="77777777" w:rsidTr="002310AB">
        <w:trPr>
          <w:trHeight w:hRule="exact" w:val="548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20DEFB3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BB1ADA6" w14:textId="77777777" w:rsidR="00A85690" w:rsidRDefault="00A85690" w:rsidP="0050604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A5F8A75" w14:textId="77777777" w:rsidR="00A85690" w:rsidRDefault="00A85690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531E" w14:textId="77777777" w:rsidR="00A85690" w:rsidRPr="00B3198B" w:rsidRDefault="00A85690" w:rsidP="00506044">
            <w:pPr>
              <w:pStyle w:val="TableParagraph"/>
              <w:spacing w:line="254" w:lineRule="auto"/>
              <w:ind w:right="758"/>
              <w:rPr>
                <w:sz w:val="16"/>
                <w:szCs w:val="16"/>
              </w:rPr>
            </w:pPr>
            <w:r w:rsidRPr="00B3198B">
              <w:rPr>
                <w:sz w:val="16"/>
                <w:szCs w:val="16"/>
              </w:rPr>
              <w:t xml:space="preserve">Characterize the major works of American literature from 1600-1865 </w:t>
            </w:r>
            <w:r>
              <w:rPr>
                <w:sz w:val="16"/>
                <w:szCs w:val="16"/>
              </w:rPr>
              <w:t xml:space="preserve">in terms of developments in the conventions of form, structure, </w:t>
            </w:r>
            <w:r w:rsidRPr="00B3198B">
              <w:rPr>
                <w:sz w:val="16"/>
                <w:szCs w:val="16"/>
              </w:rPr>
              <w:t>genre, language and literary devices.</w:t>
            </w:r>
          </w:p>
        </w:tc>
      </w:tr>
      <w:tr w:rsidR="00A85690" w14:paraId="41B6091D" w14:textId="77777777" w:rsidTr="002310AB">
        <w:trPr>
          <w:trHeight w:hRule="exact" w:val="324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EAABCD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BC19" w14:textId="77777777" w:rsidR="00A85690" w:rsidRPr="00B3198B" w:rsidRDefault="00A85690" w:rsidP="00506044">
            <w:pPr>
              <w:pStyle w:val="TableParagraph"/>
              <w:spacing w:before="20"/>
              <w:ind w:right="144"/>
              <w:rPr>
                <w:sz w:val="16"/>
                <w:szCs w:val="16"/>
              </w:rPr>
            </w:pPr>
            <w:r w:rsidRPr="00B3198B">
              <w:rPr>
                <w:sz w:val="16"/>
                <w:szCs w:val="16"/>
              </w:rPr>
              <w:t>Analyze works of American Literature from 1600 to 1865 using technical literary terms. </w:t>
            </w:r>
          </w:p>
        </w:tc>
      </w:tr>
      <w:tr w:rsidR="00A85690" w14:paraId="0D9F3A15" w14:textId="77777777" w:rsidTr="002310AB">
        <w:trPr>
          <w:trHeight w:hRule="exact" w:val="567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886517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9B0F1B" w14:textId="77777777" w:rsidR="00A85690" w:rsidRPr="00B3198B" w:rsidRDefault="00A85690" w:rsidP="00506044">
            <w:pPr>
              <w:pStyle w:val="TableParagraph"/>
              <w:spacing w:before="15" w:line="254" w:lineRule="auto"/>
              <w:ind w:right="73"/>
              <w:rPr>
                <w:sz w:val="16"/>
                <w:szCs w:val="16"/>
              </w:rPr>
            </w:pPr>
            <w:r w:rsidRPr="00B3198B">
              <w:rPr>
                <w:sz w:val="16"/>
                <w:szCs w:val="16"/>
              </w:rPr>
              <w:t xml:space="preserve">Create a researched project that evaluates a major work of American </w:t>
            </w:r>
            <w:r>
              <w:rPr>
                <w:sz w:val="16"/>
                <w:szCs w:val="16"/>
              </w:rPr>
              <w:t>literature of this period within its historic and cultural contexts.</w:t>
            </w:r>
          </w:p>
        </w:tc>
      </w:tr>
      <w:tr w:rsidR="00A85690" w14:paraId="02D44CDC" w14:textId="77777777" w:rsidTr="00752D5B">
        <w:trPr>
          <w:trHeight w:hRule="exact" w:val="548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083DEBE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4E04F1D2" w14:textId="77777777" w:rsidR="00A85690" w:rsidRDefault="00A85690" w:rsidP="0050604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EBDD41D" w14:textId="77777777" w:rsidR="00A85690" w:rsidRDefault="00A85690" w:rsidP="00506044">
            <w:pPr>
              <w:pStyle w:val="TableParagraph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231</w:t>
            </w:r>
          </w:p>
        </w:tc>
        <w:tc>
          <w:tcPr>
            <w:tcW w:w="9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37F39AC" w14:textId="77777777" w:rsidR="00A85690" w:rsidRPr="003D6FEC" w:rsidRDefault="00A85690" w:rsidP="00506044">
            <w:pPr>
              <w:pStyle w:val="TableParagraph"/>
              <w:spacing w:line="254" w:lineRule="auto"/>
              <w:ind w:right="839"/>
              <w:rPr>
                <w:sz w:val="16"/>
                <w:szCs w:val="16"/>
              </w:rPr>
            </w:pPr>
            <w:r w:rsidRPr="003D6FEC">
              <w:rPr>
                <w:sz w:val="16"/>
                <w:szCs w:val="16"/>
              </w:rPr>
              <w:t xml:space="preserve">Characterize the major works of American literature from 1865 to the </w:t>
            </w:r>
            <w:r>
              <w:rPr>
                <w:sz w:val="16"/>
                <w:szCs w:val="16"/>
              </w:rPr>
              <w:t xml:space="preserve">present in terms of developments in the conventions of </w:t>
            </w:r>
            <w:r w:rsidRPr="003D6FEC">
              <w:rPr>
                <w:sz w:val="16"/>
                <w:szCs w:val="16"/>
              </w:rPr>
              <w:t>form, structure, genre, language and literary devices</w:t>
            </w:r>
            <w:r>
              <w:rPr>
                <w:sz w:val="16"/>
                <w:szCs w:val="16"/>
              </w:rPr>
              <w:t>.</w:t>
            </w:r>
          </w:p>
        </w:tc>
      </w:tr>
      <w:tr w:rsidR="00A85690" w14:paraId="09B56E51" w14:textId="77777777" w:rsidTr="00752D5B">
        <w:trPr>
          <w:trHeight w:hRule="exact" w:val="324"/>
        </w:trPr>
        <w:tc>
          <w:tcPr>
            <w:tcW w:w="8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5955171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C621466" w14:textId="77777777" w:rsidR="00A85690" w:rsidRPr="003D6FEC" w:rsidRDefault="00A85690" w:rsidP="00506044">
            <w:pPr>
              <w:pStyle w:val="TableParagraph"/>
              <w:tabs>
                <w:tab w:val="right" w:pos="9028"/>
              </w:tabs>
              <w:spacing w:before="20"/>
              <w:ind w:right="144"/>
              <w:rPr>
                <w:sz w:val="16"/>
                <w:szCs w:val="16"/>
              </w:rPr>
            </w:pPr>
            <w:r w:rsidRPr="003D6FEC">
              <w:rPr>
                <w:sz w:val="16"/>
                <w:szCs w:val="16"/>
              </w:rPr>
              <w:t>Analyze works of American Literature (1865-present) using technical literary terms. </w:t>
            </w:r>
            <w:r w:rsidRPr="003D6FEC">
              <w:rPr>
                <w:sz w:val="16"/>
                <w:szCs w:val="16"/>
              </w:rPr>
              <w:tab/>
            </w:r>
          </w:p>
        </w:tc>
      </w:tr>
      <w:tr w:rsidR="00A85690" w14:paraId="6CE9FDED" w14:textId="77777777" w:rsidTr="00752D5B">
        <w:trPr>
          <w:trHeight w:hRule="exact" w:val="567"/>
        </w:trPr>
        <w:tc>
          <w:tcPr>
            <w:tcW w:w="84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055C437" w14:textId="77777777" w:rsidR="00A85690" w:rsidRDefault="00A85690" w:rsidP="00506044"/>
        </w:tc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5551A97" w14:textId="587BE5E4" w:rsidR="004231B1" w:rsidRPr="003D6FEC" w:rsidRDefault="00A85690" w:rsidP="00506044">
            <w:pPr>
              <w:pStyle w:val="TableParagraph"/>
              <w:spacing w:before="15" w:line="254" w:lineRule="auto"/>
              <w:ind w:right="153"/>
              <w:rPr>
                <w:sz w:val="16"/>
                <w:szCs w:val="16"/>
              </w:rPr>
            </w:pPr>
            <w:r w:rsidRPr="003D6FEC">
              <w:rPr>
                <w:sz w:val="16"/>
                <w:szCs w:val="16"/>
              </w:rPr>
              <w:t xml:space="preserve">Create a researched project that evaluates a major work of American </w:t>
            </w:r>
            <w:r>
              <w:rPr>
                <w:sz w:val="16"/>
                <w:szCs w:val="16"/>
              </w:rPr>
              <w:t>literature of this period within its historical and cultural contexts.</w:t>
            </w:r>
          </w:p>
        </w:tc>
      </w:tr>
    </w:tbl>
    <w:p w14:paraId="67BF5C97" w14:textId="77777777" w:rsidR="00A85690" w:rsidRDefault="00A85690" w:rsidP="00A85690">
      <w:pPr>
        <w:spacing w:line="254" w:lineRule="auto"/>
        <w:rPr>
          <w:sz w:val="16"/>
        </w:rPr>
        <w:sectPr w:rsidR="00A85690">
          <w:pgSz w:w="12240" w:h="15840"/>
          <w:pgMar w:top="1420" w:right="1000" w:bottom="840" w:left="960" w:header="0" w:footer="653" w:gutter="0"/>
          <w:cols w:space="720"/>
        </w:sectPr>
      </w:pPr>
    </w:p>
    <w:tbl>
      <w:tblPr>
        <w:tblW w:w="10394" w:type="dxa"/>
        <w:tblInd w:w="-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559"/>
      </w:tblGrid>
      <w:tr w:rsidR="00A85690" w14:paraId="441A6927" w14:textId="77777777" w:rsidTr="002310AB">
        <w:trPr>
          <w:trHeight w:hRule="exact" w:val="256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334FF17C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CEFF9B7" w14:textId="77777777" w:rsidR="00A85690" w:rsidRDefault="00A85690" w:rsidP="0050604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D4BA8E3" w14:textId="77777777" w:rsidR="00A85690" w:rsidRDefault="00A85690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232</w:t>
            </w:r>
          </w:p>
        </w:tc>
        <w:tc>
          <w:tcPr>
            <w:tcW w:w="9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9AEA47" w14:textId="77777777" w:rsidR="00A85690" w:rsidRPr="004C626B" w:rsidRDefault="00A85690" w:rsidP="00506044">
            <w:pPr>
              <w:pStyle w:val="TableParagraph"/>
              <w:spacing w:before="9" w:line="254" w:lineRule="auto"/>
              <w:ind w:right="839"/>
              <w:rPr>
                <w:sz w:val="16"/>
                <w:szCs w:val="16"/>
              </w:rPr>
            </w:pPr>
            <w:r w:rsidRPr="004C626B">
              <w:rPr>
                <w:sz w:val="16"/>
                <w:szCs w:val="16"/>
              </w:rPr>
              <w:t xml:space="preserve">Identify forms and structures in both traditional literature and </w:t>
            </w:r>
            <w:r>
              <w:rPr>
                <w:sz w:val="16"/>
                <w:szCs w:val="16"/>
              </w:rPr>
              <w:t xml:space="preserve">contemporary works of Chicano/a and Latino/a literature. </w:t>
            </w:r>
          </w:p>
        </w:tc>
      </w:tr>
      <w:tr w:rsidR="00A85690" w14:paraId="4B804CEF" w14:textId="77777777" w:rsidTr="002310AB">
        <w:trPr>
          <w:trHeight w:hRule="exact" w:val="299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40E252" w14:textId="77777777" w:rsidR="00A85690" w:rsidRDefault="00A85690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45E0" w14:textId="77777777" w:rsidR="00A85690" w:rsidRPr="004C626B" w:rsidRDefault="00A85690" w:rsidP="00506044">
            <w:pPr>
              <w:pStyle w:val="TableParagraph"/>
              <w:tabs>
                <w:tab w:val="right" w:pos="9028"/>
              </w:tabs>
              <w:spacing w:before="15"/>
              <w:ind w:right="144"/>
              <w:rPr>
                <w:sz w:val="16"/>
                <w:szCs w:val="16"/>
              </w:rPr>
            </w:pPr>
            <w:r w:rsidRPr="004C626B">
              <w:rPr>
                <w:sz w:val="16"/>
                <w:szCs w:val="16"/>
              </w:rPr>
              <w:t>Analyze works of Chicano/a and Latino/a Literature using technical literary terms. </w:t>
            </w:r>
          </w:p>
        </w:tc>
      </w:tr>
      <w:tr w:rsidR="00A85690" w14:paraId="04F5F0BC" w14:textId="77777777" w:rsidTr="002310AB">
        <w:trPr>
          <w:trHeight w:hRule="exact" w:val="355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144D43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4AE0C" w14:textId="77777777" w:rsidR="00A85690" w:rsidRPr="004C626B" w:rsidRDefault="00A85690" w:rsidP="000C36AF">
            <w:pPr>
              <w:pStyle w:val="TableParagraph"/>
              <w:spacing w:before="10" w:line="254" w:lineRule="auto"/>
              <w:ind w:right="153"/>
              <w:rPr>
                <w:sz w:val="16"/>
                <w:szCs w:val="16"/>
              </w:rPr>
            </w:pPr>
            <w:r w:rsidRPr="004C626B">
              <w:rPr>
                <w:sz w:val="16"/>
                <w:szCs w:val="16"/>
              </w:rPr>
              <w:t>Create a researched proje</w:t>
            </w:r>
            <w:r w:rsidR="000C36AF">
              <w:rPr>
                <w:sz w:val="16"/>
                <w:szCs w:val="16"/>
              </w:rPr>
              <w:t>ct assessing works of Chicano/a and Latino/a Literature within their historic and cultural contexts.</w:t>
            </w:r>
          </w:p>
        </w:tc>
      </w:tr>
      <w:tr w:rsidR="00A85690" w14:paraId="18AC1C71" w14:textId="77777777" w:rsidTr="00752D5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A20FEC3" w14:textId="77777777" w:rsidR="00A85690" w:rsidRDefault="00A85690" w:rsidP="0050604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EDA6DF6" w14:textId="77777777" w:rsidR="00A85690" w:rsidRDefault="000C36AF" w:rsidP="000C36AF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233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CB93827" w14:textId="77777777" w:rsidR="00A85690" w:rsidRPr="004C6882" w:rsidRDefault="00A85690" w:rsidP="00506044">
            <w:pPr>
              <w:pStyle w:val="TableParagraph"/>
              <w:spacing w:before="6"/>
              <w:ind w:right="144"/>
              <w:rPr>
                <w:sz w:val="16"/>
                <w:szCs w:val="16"/>
              </w:rPr>
            </w:pPr>
            <w:r w:rsidRPr="004C6882">
              <w:rPr>
                <w:sz w:val="16"/>
                <w:szCs w:val="16"/>
              </w:rPr>
              <w:t>Identify forms and structures in both traditional and contemporary African American literature.</w:t>
            </w:r>
          </w:p>
        </w:tc>
      </w:tr>
      <w:tr w:rsidR="00A85690" w14:paraId="2A9C7969" w14:textId="77777777" w:rsidTr="00752D5B">
        <w:trPr>
          <w:trHeight w:hRule="exact" w:val="299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DCBE0A9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176836B" w14:textId="77777777" w:rsidR="00A85690" w:rsidRPr="004C6882" w:rsidRDefault="00A85690" w:rsidP="00506044">
            <w:pPr>
              <w:pStyle w:val="TableParagraph"/>
              <w:tabs>
                <w:tab w:val="left" w:pos="5196"/>
                <w:tab w:val="left" w:pos="7937"/>
              </w:tabs>
              <w:spacing w:before="15"/>
              <w:ind w:right="144"/>
              <w:rPr>
                <w:sz w:val="16"/>
                <w:szCs w:val="16"/>
              </w:rPr>
            </w:pPr>
            <w:r w:rsidRPr="004C6882">
              <w:rPr>
                <w:sz w:val="16"/>
                <w:szCs w:val="16"/>
              </w:rPr>
              <w:t>Analyze works of African American Literature using technical literary terms. </w:t>
            </w:r>
            <w:r w:rsidRPr="004C6882">
              <w:rPr>
                <w:sz w:val="16"/>
                <w:szCs w:val="16"/>
              </w:rPr>
              <w:tab/>
            </w:r>
          </w:p>
        </w:tc>
      </w:tr>
      <w:tr w:rsidR="00A85690" w14:paraId="36228B58" w14:textId="77777777" w:rsidTr="00752D5B">
        <w:trPr>
          <w:trHeight w:hRule="exact" w:val="315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FEA8D4E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43BD335" w14:textId="77777777" w:rsidR="00A85690" w:rsidRPr="004C6882" w:rsidRDefault="00A85690" w:rsidP="00506044">
            <w:pPr>
              <w:pStyle w:val="TableParagraph"/>
              <w:tabs>
                <w:tab w:val="left" w:pos="5484"/>
              </w:tabs>
              <w:spacing w:before="22"/>
              <w:ind w:right="144"/>
              <w:rPr>
                <w:sz w:val="16"/>
                <w:szCs w:val="16"/>
              </w:rPr>
            </w:pPr>
            <w:r w:rsidRPr="004C6882">
              <w:rPr>
                <w:sz w:val="16"/>
                <w:szCs w:val="16"/>
              </w:rPr>
              <w:t>Create a researched project assessing works of African American Literature within their historic and cultural contexts. </w:t>
            </w:r>
          </w:p>
        </w:tc>
      </w:tr>
      <w:tr w:rsidR="00A85690" w14:paraId="77169FA4" w14:textId="77777777" w:rsidTr="002310AB">
        <w:trPr>
          <w:trHeight w:hRule="exact" w:val="305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4888CE" w14:textId="77777777" w:rsidR="00A85690" w:rsidRDefault="00A85690" w:rsidP="00506044">
            <w:pPr>
              <w:pStyle w:val="TableParagraph"/>
              <w:rPr>
                <w:rFonts w:ascii="Times New Roman"/>
              </w:rPr>
            </w:pPr>
          </w:p>
          <w:p w14:paraId="07B53EE0" w14:textId="77777777" w:rsidR="00A85690" w:rsidRDefault="00A85690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234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39CA67" w14:textId="77777777" w:rsidR="00A85690" w:rsidRPr="0061479E" w:rsidRDefault="00A85690" w:rsidP="00506044">
            <w:pPr>
              <w:pStyle w:val="TableParagraph"/>
              <w:tabs>
                <w:tab w:val="left" w:pos="5875"/>
              </w:tabs>
              <w:spacing w:before="6"/>
              <w:ind w:right="144"/>
              <w:rPr>
                <w:sz w:val="16"/>
                <w:szCs w:val="16"/>
              </w:rPr>
            </w:pPr>
            <w:r w:rsidRPr="0061479E">
              <w:rPr>
                <w:sz w:val="16"/>
                <w:szCs w:val="16"/>
              </w:rPr>
              <w:t>Identify forms and structures in both traditional literatures and contemporary works by Native American writers.</w:t>
            </w:r>
          </w:p>
        </w:tc>
      </w:tr>
      <w:tr w:rsidR="00A85690" w14:paraId="1F9E7455" w14:textId="77777777" w:rsidTr="002310AB">
        <w:trPr>
          <w:trHeight w:hRule="exact" w:val="302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F748B2" w14:textId="77777777" w:rsidR="00A85690" w:rsidRDefault="00A85690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ACA0B7" w14:textId="77777777" w:rsidR="00A85690" w:rsidRPr="0061479E" w:rsidRDefault="00A85690" w:rsidP="00506044">
            <w:pPr>
              <w:pStyle w:val="TableParagraph"/>
              <w:tabs>
                <w:tab w:val="left" w:pos="5702"/>
                <w:tab w:val="left" w:pos="7753"/>
              </w:tabs>
              <w:spacing w:before="16"/>
              <w:ind w:right="144"/>
              <w:rPr>
                <w:sz w:val="16"/>
                <w:szCs w:val="16"/>
              </w:rPr>
            </w:pPr>
            <w:r w:rsidRPr="0061479E">
              <w:rPr>
                <w:sz w:val="16"/>
                <w:szCs w:val="16"/>
              </w:rPr>
              <w:t>Analyze works of Native American literature using technical literary terms.</w:t>
            </w:r>
            <w:r w:rsidRPr="0061479E">
              <w:rPr>
                <w:sz w:val="16"/>
                <w:szCs w:val="16"/>
              </w:rPr>
              <w:tab/>
            </w:r>
          </w:p>
        </w:tc>
      </w:tr>
      <w:tr w:rsidR="00A85690" w14:paraId="4A89E11E" w14:textId="77777777" w:rsidTr="002310AB">
        <w:trPr>
          <w:trHeight w:hRule="exact" w:val="302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1B148" w14:textId="77777777" w:rsidR="00A85690" w:rsidRDefault="00A85690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95AC6D0" w14:textId="77777777" w:rsidR="00A85690" w:rsidRPr="0061479E" w:rsidRDefault="00A85690" w:rsidP="00506044">
            <w:pPr>
              <w:pStyle w:val="TableParagraph"/>
              <w:tabs>
                <w:tab w:val="left" w:pos="5414"/>
              </w:tabs>
              <w:spacing w:before="20"/>
              <w:ind w:right="144"/>
              <w:rPr>
                <w:sz w:val="16"/>
                <w:szCs w:val="16"/>
              </w:rPr>
            </w:pPr>
            <w:r w:rsidRPr="0061479E">
              <w:rPr>
                <w:sz w:val="16"/>
                <w:szCs w:val="16"/>
              </w:rPr>
              <w:t>Create a researched project which assesses works of Native American Literature within their historic and cultural contexts. </w:t>
            </w:r>
          </w:p>
        </w:tc>
      </w:tr>
      <w:tr w:rsidR="00A85690" w14:paraId="41CB57C4" w14:textId="77777777" w:rsidTr="00752D5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68E27A6" w14:textId="77777777" w:rsidR="00A85690" w:rsidRDefault="00A85690" w:rsidP="0050604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3693C66D" w14:textId="77777777" w:rsidR="00A85690" w:rsidRDefault="00A85690" w:rsidP="0050604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E300323" w14:textId="77777777" w:rsidR="00A85690" w:rsidRDefault="00A85690" w:rsidP="0050604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2F530C0" w14:textId="77777777" w:rsidR="00A85690" w:rsidRDefault="00A85690" w:rsidP="00506044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235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35C2A30" w14:textId="77777777" w:rsidR="00A85690" w:rsidRPr="00EE46C1" w:rsidRDefault="00A85690" w:rsidP="00506044">
            <w:pPr>
              <w:pStyle w:val="TableParagraph"/>
              <w:tabs>
                <w:tab w:val="left" w:pos="5679"/>
              </w:tabs>
              <w:spacing w:before="6"/>
              <w:ind w:right="144"/>
              <w:rPr>
                <w:sz w:val="16"/>
                <w:szCs w:val="16"/>
              </w:rPr>
            </w:pPr>
            <w:r w:rsidRPr="00EE46C1">
              <w:rPr>
                <w:sz w:val="16"/>
                <w:szCs w:val="16"/>
              </w:rPr>
              <w:t>Analyze a variety of children's literature for lit</w:t>
            </w:r>
            <w:r>
              <w:rPr>
                <w:sz w:val="16"/>
                <w:szCs w:val="16"/>
              </w:rPr>
              <w:t xml:space="preserve">erary and artistic value </w:t>
            </w:r>
            <w:r w:rsidRPr="00EE46C1">
              <w:rPr>
                <w:sz w:val="16"/>
                <w:szCs w:val="16"/>
              </w:rPr>
              <w:t>using the appropriate terminology.</w:t>
            </w:r>
          </w:p>
        </w:tc>
      </w:tr>
      <w:tr w:rsidR="00A85690" w14:paraId="46C61260" w14:textId="77777777" w:rsidTr="00752D5B">
        <w:trPr>
          <w:trHeight w:hRule="exact" w:val="577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0F2DC5C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FFC8D4F" w14:textId="77777777" w:rsidR="00A85690" w:rsidRPr="00EE46C1" w:rsidRDefault="00A85690" w:rsidP="00506044">
            <w:pPr>
              <w:pStyle w:val="TableParagraph"/>
              <w:tabs>
                <w:tab w:val="left" w:pos="3352"/>
              </w:tabs>
              <w:spacing w:before="15"/>
              <w:ind w:right="144"/>
              <w:rPr>
                <w:sz w:val="16"/>
                <w:szCs w:val="16"/>
              </w:rPr>
            </w:pPr>
            <w:r w:rsidRPr="00EE46C1">
              <w:rPr>
                <w:sz w:val="16"/>
                <w:szCs w:val="16"/>
              </w:rPr>
              <w:t>Interpret and compare/contrast traditional and current stories, poems, plays, and novels for children in term of theme, cultural context, and value for contemporary children.</w:t>
            </w:r>
          </w:p>
        </w:tc>
      </w:tr>
      <w:tr w:rsidR="00A85690" w14:paraId="50B359CD" w14:textId="77777777" w:rsidTr="00752D5B">
        <w:trPr>
          <w:trHeight w:hRule="exact" w:val="544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7BBBE53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38813AA3" w14:textId="77777777" w:rsidR="00A85690" w:rsidRPr="00EE46C1" w:rsidRDefault="00A85690" w:rsidP="00506044">
            <w:pPr>
              <w:pStyle w:val="TableParagraph"/>
              <w:spacing w:before="22"/>
              <w:ind w:right="144"/>
              <w:rPr>
                <w:sz w:val="16"/>
                <w:szCs w:val="16"/>
              </w:rPr>
            </w:pPr>
            <w:r w:rsidRPr="00EE46C1">
              <w:rPr>
                <w:sz w:val="16"/>
                <w:szCs w:val="16"/>
              </w:rPr>
              <w:t>Evaluate literature for children for use of language and content appropriate for specific psychological and social stages of development. </w:t>
            </w:r>
          </w:p>
        </w:tc>
      </w:tr>
      <w:tr w:rsidR="00A85690" w14:paraId="36C60AE7" w14:textId="77777777" w:rsidTr="00752D5B">
        <w:trPr>
          <w:trHeight w:hRule="exact" w:val="544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B88FE78" w14:textId="77777777" w:rsidR="00A85690" w:rsidRDefault="00A85690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196F1C6" w14:textId="77777777" w:rsidR="00A85690" w:rsidRPr="00EE46C1" w:rsidRDefault="00A85690" w:rsidP="00506044">
            <w:pPr>
              <w:pStyle w:val="TableParagraph"/>
              <w:tabs>
                <w:tab w:val="left" w:pos="5691"/>
              </w:tabs>
              <w:spacing w:before="22"/>
              <w:ind w:right="144"/>
              <w:rPr>
                <w:sz w:val="16"/>
                <w:szCs w:val="16"/>
              </w:rPr>
            </w:pPr>
            <w:r w:rsidRPr="00EE46C1">
              <w:rPr>
                <w:sz w:val="16"/>
                <w:szCs w:val="16"/>
              </w:rPr>
              <w:t xml:space="preserve">Create a researched project that exhibits knowledge of the inter-play </w:t>
            </w:r>
            <w:r>
              <w:rPr>
                <w:sz w:val="16"/>
                <w:szCs w:val="16"/>
              </w:rPr>
              <w:t xml:space="preserve">between language, art, and themes appropriate to children’s </w:t>
            </w:r>
            <w:r w:rsidRPr="00EE46C1">
              <w:rPr>
                <w:sz w:val="16"/>
                <w:szCs w:val="16"/>
              </w:rPr>
              <w:t>developmental stages.</w:t>
            </w:r>
          </w:p>
        </w:tc>
      </w:tr>
      <w:tr w:rsidR="00A85690" w14:paraId="04BE8ECA" w14:textId="77777777" w:rsidTr="002310A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9D0ED1" w14:textId="77777777" w:rsidR="00A85690" w:rsidRDefault="00A85690" w:rsidP="00506044">
            <w:pPr>
              <w:pStyle w:val="TableParagraph"/>
              <w:rPr>
                <w:rFonts w:ascii="Times New Roman"/>
              </w:rPr>
            </w:pPr>
          </w:p>
          <w:p w14:paraId="324E4C08" w14:textId="77777777" w:rsidR="00A85690" w:rsidRDefault="00A85690" w:rsidP="00506044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C79C29" w14:textId="77777777" w:rsidR="00A85690" w:rsidRPr="00EF1450" w:rsidRDefault="00A85690" w:rsidP="00506044">
            <w:pPr>
              <w:pStyle w:val="TableParagraph"/>
              <w:spacing w:before="6"/>
              <w:ind w:right="144"/>
              <w:rPr>
                <w:sz w:val="16"/>
                <w:szCs w:val="16"/>
              </w:rPr>
            </w:pPr>
            <w:r w:rsidRPr="00EF1450">
              <w:rPr>
                <w:sz w:val="16"/>
                <w:szCs w:val="16"/>
              </w:rPr>
              <w:t>Analyze a variety of young adult literature using technical literary terms.</w:t>
            </w:r>
          </w:p>
        </w:tc>
      </w:tr>
      <w:tr w:rsidR="00A85690" w14:paraId="1FC5A3C9" w14:textId="77777777" w:rsidTr="002310AB">
        <w:trPr>
          <w:trHeight w:hRule="exact" w:val="577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789036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4128C3" w14:textId="77777777" w:rsidR="00A85690" w:rsidRPr="00EF1450" w:rsidRDefault="00A85690" w:rsidP="00506044">
            <w:pPr>
              <w:pStyle w:val="TableParagraph"/>
              <w:tabs>
                <w:tab w:val="left" w:pos="3894"/>
              </w:tabs>
              <w:spacing w:before="15"/>
              <w:ind w:right="144"/>
              <w:rPr>
                <w:sz w:val="16"/>
                <w:szCs w:val="16"/>
              </w:rPr>
            </w:pPr>
            <w:r w:rsidRPr="00EF1450">
              <w:rPr>
                <w:sz w:val="16"/>
                <w:szCs w:val="16"/>
              </w:rPr>
              <w:t>Characterize major works of young adult literature within the conventions of form, genre, language, literary devices, and multi-media expressions.</w:t>
            </w:r>
          </w:p>
        </w:tc>
      </w:tr>
      <w:tr w:rsidR="00A85690" w14:paraId="4C0341BF" w14:textId="77777777" w:rsidTr="002310AB">
        <w:trPr>
          <w:trHeight w:hRule="exact" w:val="300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29172B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6AB735" w14:textId="77777777" w:rsidR="00A85690" w:rsidRPr="00EF1450" w:rsidRDefault="00A85690" w:rsidP="00506044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 w:rsidRPr="00EF1450">
              <w:rPr>
                <w:sz w:val="16"/>
                <w:szCs w:val="16"/>
              </w:rPr>
              <w:t>Create a researched project which evaluates a major work of young adult literature within its historic and cultural contexts. </w:t>
            </w:r>
          </w:p>
        </w:tc>
      </w:tr>
      <w:tr w:rsidR="00A85690" w14:paraId="790250A6" w14:textId="77777777" w:rsidTr="00752D5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3FE1FE4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371A500F" w14:textId="77777777" w:rsidR="00A85690" w:rsidRDefault="00A85690" w:rsidP="0050604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77E2E50" w14:textId="77777777" w:rsidR="00A85690" w:rsidRDefault="00A85690" w:rsidP="00506044"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EC364E5" w14:textId="77777777" w:rsidR="00A85690" w:rsidRPr="00B17FEF" w:rsidRDefault="00A85690" w:rsidP="00506044">
            <w:pPr>
              <w:pStyle w:val="TableParagraph"/>
              <w:spacing w:before="6"/>
              <w:ind w:right="144"/>
              <w:rPr>
                <w:sz w:val="16"/>
                <w:szCs w:val="16"/>
              </w:rPr>
            </w:pPr>
            <w:r w:rsidRPr="00B17FEF">
              <w:rPr>
                <w:sz w:val="16"/>
                <w:szCs w:val="16"/>
              </w:rPr>
              <w:t>Identify forms and structures in world literature from ancient times through the early Renaissance. </w:t>
            </w:r>
          </w:p>
        </w:tc>
      </w:tr>
      <w:tr w:rsidR="00A85690" w14:paraId="408CE91D" w14:textId="77777777" w:rsidTr="00752D5B">
        <w:trPr>
          <w:trHeight w:hRule="exact" w:val="299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8DCD7A1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B4927E8" w14:textId="77777777" w:rsidR="00A85690" w:rsidRPr="00B17FEF" w:rsidRDefault="00A85690" w:rsidP="00506044">
            <w:pPr>
              <w:pStyle w:val="TableParagraph"/>
              <w:tabs>
                <w:tab w:val="right" w:pos="9028"/>
              </w:tabs>
              <w:spacing w:before="15"/>
              <w:ind w:right="144"/>
              <w:rPr>
                <w:sz w:val="16"/>
                <w:szCs w:val="16"/>
              </w:rPr>
            </w:pPr>
            <w:r w:rsidRPr="00B17FEF">
              <w:rPr>
                <w:sz w:val="16"/>
                <w:szCs w:val="16"/>
              </w:rPr>
              <w:t>Analyze the major works of world literature of this period in terms of the conventions of genre, language and literary devices. </w:t>
            </w:r>
          </w:p>
        </w:tc>
      </w:tr>
      <w:tr w:rsidR="00A85690" w14:paraId="2B70FBB8" w14:textId="77777777" w:rsidTr="00752D5B">
        <w:trPr>
          <w:trHeight w:hRule="exact" w:val="313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8D7E4DC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0D73B846" w14:textId="77777777" w:rsidR="00A85690" w:rsidRPr="00B17FEF" w:rsidRDefault="00A85690" w:rsidP="00506044">
            <w:pPr>
              <w:pStyle w:val="TableParagraph"/>
              <w:spacing w:before="10" w:line="254" w:lineRule="auto"/>
              <w:ind w:right="393"/>
              <w:rPr>
                <w:sz w:val="16"/>
                <w:szCs w:val="16"/>
              </w:rPr>
            </w:pPr>
            <w:r w:rsidRPr="00B17FEF">
              <w:rPr>
                <w:sz w:val="16"/>
                <w:szCs w:val="16"/>
              </w:rPr>
              <w:t>Create a researched project which examines a work of world literature of this period within its historic and cultural context. </w:t>
            </w:r>
          </w:p>
        </w:tc>
      </w:tr>
      <w:tr w:rsidR="00A85690" w14:paraId="46ED9454" w14:textId="77777777" w:rsidTr="002310A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7594B7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41D70646" w14:textId="77777777" w:rsidR="00A85690" w:rsidRDefault="00A85690" w:rsidP="0050604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1188471" w14:textId="77777777" w:rsidR="00A85690" w:rsidRDefault="00C4327A" w:rsidP="00C4327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9DDB29" w14:textId="77777777" w:rsidR="00A85690" w:rsidRPr="00D52448" w:rsidRDefault="00A85690" w:rsidP="00506044">
            <w:pPr>
              <w:pStyle w:val="TableParagraph"/>
              <w:tabs>
                <w:tab w:val="left" w:pos="7027"/>
              </w:tabs>
              <w:spacing w:before="6"/>
              <w:ind w:right="144"/>
              <w:rPr>
                <w:sz w:val="16"/>
                <w:szCs w:val="16"/>
              </w:rPr>
            </w:pPr>
            <w:r w:rsidRPr="00D52448">
              <w:rPr>
                <w:sz w:val="16"/>
                <w:szCs w:val="16"/>
              </w:rPr>
              <w:t>Identify forms and structures in world literature of this period.</w:t>
            </w:r>
            <w:r w:rsidRPr="00D52448">
              <w:rPr>
                <w:sz w:val="16"/>
                <w:szCs w:val="16"/>
              </w:rPr>
              <w:tab/>
            </w:r>
          </w:p>
        </w:tc>
      </w:tr>
      <w:tr w:rsidR="00A85690" w14:paraId="13BB721E" w14:textId="77777777" w:rsidTr="002310AB">
        <w:trPr>
          <w:trHeight w:hRule="exact" w:val="299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602B97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7507DD" w14:textId="77777777" w:rsidR="00A85690" w:rsidRPr="00D52448" w:rsidRDefault="00A85690" w:rsidP="00506044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 w:rsidRPr="00D52448">
              <w:rPr>
                <w:sz w:val="16"/>
                <w:szCs w:val="16"/>
              </w:rPr>
              <w:t>Analyze the major works of world literature of this period in terms of the conventions of genre, language and literary devices. </w:t>
            </w:r>
          </w:p>
        </w:tc>
      </w:tr>
      <w:tr w:rsidR="00A85690" w14:paraId="5DFCAD32" w14:textId="77777777" w:rsidTr="002310AB">
        <w:trPr>
          <w:trHeight w:hRule="exact" w:val="280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15B1A8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4D3BD1" w14:textId="77777777" w:rsidR="00A85690" w:rsidRPr="00D52448" w:rsidRDefault="00A85690" w:rsidP="00506044">
            <w:pPr>
              <w:pStyle w:val="TableParagraph"/>
              <w:spacing w:before="10" w:line="254" w:lineRule="auto"/>
              <w:ind w:right="393"/>
              <w:rPr>
                <w:sz w:val="16"/>
                <w:szCs w:val="16"/>
              </w:rPr>
            </w:pPr>
            <w:r w:rsidRPr="00D52448">
              <w:rPr>
                <w:sz w:val="16"/>
                <w:szCs w:val="16"/>
              </w:rPr>
              <w:t>Create a researched project which examines a work of world literature within its historic and cultural context. </w:t>
            </w:r>
          </w:p>
        </w:tc>
      </w:tr>
      <w:tr w:rsidR="004231B1" w14:paraId="32228354" w14:textId="77777777" w:rsidTr="00752D5B">
        <w:trPr>
          <w:trHeight w:hRule="exact" w:val="280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211F6F3" w14:textId="77777777" w:rsidR="004231B1" w:rsidRDefault="004231B1" w:rsidP="00506044"/>
          <w:p w14:paraId="463BB2C0" w14:textId="598870A5" w:rsidR="004231B1" w:rsidRDefault="004231B1" w:rsidP="004231B1">
            <w:pPr>
              <w:jc w:val="center"/>
            </w:pPr>
            <w:r>
              <w:rPr>
                <w:b/>
                <w:sz w:val="16"/>
              </w:rPr>
              <w:t>242</w:t>
            </w:r>
          </w:p>
          <w:p w14:paraId="733851EF" w14:textId="77777777" w:rsidR="004231B1" w:rsidRDefault="004231B1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52AC2C0B" w14:textId="3ADDF306" w:rsidR="004231B1" w:rsidRPr="00D52448" w:rsidRDefault="004231B1" w:rsidP="00506044">
            <w:pPr>
              <w:pStyle w:val="TableParagraph"/>
              <w:spacing w:before="10" w:line="254" w:lineRule="auto"/>
              <w:ind w:righ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attributes and characteristics of Greek and Roman gods and heroes and their cultural significance.</w:t>
            </w:r>
          </w:p>
        </w:tc>
      </w:tr>
      <w:tr w:rsidR="004231B1" w14:paraId="51E64EA8" w14:textId="77777777" w:rsidTr="00752D5B">
        <w:trPr>
          <w:trHeight w:hRule="exact" w:val="280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4CA2B22" w14:textId="77777777" w:rsidR="004231B1" w:rsidRDefault="004231B1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7AE5832D" w14:textId="6FC1018C" w:rsidR="004231B1" w:rsidRPr="00D52448" w:rsidRDefault="004231B1" w:rsidP="00506044">
            <w:pPr>
              <w:pStyle w:val="TableParagraph"/>
              <w:spacing w:before="10" w:line="254" w:lineRule="auto"/>
              <w:ind w:righ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researched project which examines a classical myth within its historical and cultural context.</w:t>
            </w:r>
          </w:p>
        </w:tc>
      </w:tr>
      <w:tr w:rsidR="004231B1" w14:paraId="4B238084" w14:textId="77777777" w:rsidTr="00752D5B">
        <w:trPr>
          <w:trHeight w:hRule="exact" w:val="280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4093A697" w14:textId="77777777" w:rsidR="004231B1" w:rsidRDefault="004231B1" w:rsidP="00506044"/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B6ACC10" w14:textId="5A6545EE" w:rsidR="004231B1" w:rsidRPr="00D52448" w:rsidRDefault="004231B1" w:rsidP="00506044">
            <w:pPr>
              <w:pStyle w:val="TableParagraph"/>
              <w:spacing w:before="10" w:line="254" w:lineRule="auto"/>
              <w:ind w:right="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individual myths using classical literary concepts and vocabulary.</w:t>
            </w:r>
          </w:p>
        </w:tc>
      </w:tr>
      <w:tr w:rsidR="00A85690" w14:paraId="6FFC4ECF" w14:textId="77777777" w:rsidTr="002310AB">
        <w:trPr>
          <w:trHeight w:hRule="exact" w:val="555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8D4323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635565BD" w14:textId="77777777" w:rsidR="00A85690" w:rsidRDefault="00A85690" w:rsidP="00506044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E2CDD33" w14:textId="77777777" w:rsidR="00A85690" w:rsidRDefault="00C4327A" w:rsidP="00C4327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245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EC9B0" w14:textId="77777777" w:rsidR="00A85690" w:rsidRPr="00207A3D" w:rsidRDefault="00A85690" w:rsidP="00506044">
            <w:pPr>
              <w:pStyle w:val="TableParagraph"/>
              <w:tabs>
                <w:tab w:val="left" w:pos="6048"/>
              </w:tabs>
              <w:spacing w:before="6"/>
              <w:ind w:right="144"/>
              <w:rPr>
                <w:sz w:val="16"/>
                <w:szCs w:val="16"/>
              </w:rPr>
            </w:pPr>
            <w:r w:rsidRPr="00207A3D">
              <w:rPr>
                <w:sz w:val="16"/>
                <w:szCs w:val="16"/>
              </w:rPr>
              <w:t xml:space="preserve">Characterize the major works of British literature of this period in </w:t>
            </w:r>
            <w:r>
              <w:rPr>
                <w:sz w:val="16"/>
                <w:szCs w:val="16"/>
              </w:rPr>
              <w:t>terms of developments in the conventions of form, structure, genre,</w:t>
            </w:r>
            <w:r w:rsidRPr="00207A3D">
              <w:rPr>
                <w:sz w:val="16"/>
                <w:szCs w:val="16"/>
              </w:rPr>
              <w:t xml:space="preserve"> language and literary devices.</w:t>
            </w:r>
          </w:p>
        </w:tc>
      </w:tr>
      <w:tr w:rsidR="00A85690" w14:paraId="593F42A4" w14:textId="77777777" w:rsidTr="002310AB">
        <w:trPr>
          <w:trHeight w:hRule="exact" w:val="324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684E5D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26AA" w14:textId="77777777" w:rsidR="00A85690" w:rsidRPr="00255850" w:rsidRDefault="00A85690" w:rsidP="00506044">
            <w:pPr>
              <w:pStyle w:val="TableParagraph"/>
              <w:tabs>
                <w:tab w:val="right" w:pos="9153"/>
              </w:tabs>
              <w:spacing w:before="3" w:line="254" w:lineRule="auto"/>
              <w:ind w:right="19"/>
              <w:rPr>
                <w:sz w:val="16"/>
                <w:szCs w:val="16"/>
              </w:rPr>
            </w:pPr>
            <w:r w:rsidRPr="00255850">
              <w:rPr>
                <w:sz w:val="16"/>
                <w:szCs w:val="16"/>
              </w:rPr>
              <w:t>Analyze works of British Literature using technical literary terms.</w:t>
            </w:r>
            <w:r w:rsidRPr="00255850">
              <w:rPr>
                <w:sz w:val="16"/>
                <w:szCs w:val="16"/>
              </w:rPr>
              <w:tab/>
            </w:r>
          </w:p>
        </w:tc>
      </w:tr>
      <w:tr w:rsidR="00A85690" w14:paraId="72399528" w14:textId="77777777" w:rsidTr="002310AB">
        <w:trPr>
          <w:trHeight w:hRule="exact" w:val="335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EC6338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A74CCA" w14:textId="77777777" w:rsidR="00A85690" w:rsidRPr="00255850" w:rsidRDefault="00A85690" w:rsidP="00506044">
            <w:pPr>
              <w:pStyle w:val="TableParagraph"/>
              <w:tabs>
                <w:tab w:val="right" w:pos="9028"/>
              </w:tabs>
              <w:spacing w:before="22"/>
              <w:ind w:right="144"/>
              <w:rPr>
                <w:sz w:val="16"/>
                <w:szCs w:val="16"/>
              </w:rPr>
            </w:pPr>
            <w:r w:rsidRPr="00255850">
              <w:rPr>
                <w:sz w:val="16"/>
                <w:szCs w:val="16"/>
              </w:rPr>
              <w:t xml:space="preserve">Create a researched project that evaluates a major work of British literature of this period within its </w:t>
            </w:r>
            <w:r>
              <w:rPr>
                <w:sz w:val="16"/>
                <w:szCs w:val="16"/>
              </w:rPr>
              <w:t xml:space="preserve">historic and cultural context. </w:t>
            </w:r>
          </w:p>
        </w:tc>
      </w:tr>
      <w:tr w:rsidR="00A85690" w14:paraId="17B600B6" w14:textId="77777777" w:rsidTr="00752D5B">
        <w:trPr>
          <w:trHeight w:hRule="exact" w:val="544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61C0D14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D2E8153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1C240474" w14:textId="77777777" w:rsidR="00A85690" w:rsidRDefault="00C4327A" w:rsidP="00C4327A">
            <w:pPr>
              <w:pStyle w:val="TableParagraph"/>
              <w:spacing w:before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246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CCB8B91" w14:textId="77777777" w:rsidR="00A85690" w:rsidRPr="003E4152" w:rsidRDefault="00A85690" w:rsidP="00506044">
            <w:pPr>
              <w:pStyle w:val="TableParagraph"/>
              <w:spacing w:before="6"/>
              <w:ind w:right="144"/>
              <w:rPr>
                <w:sz w:val="16"/>
                <w:szCs w:val="16"/>
              </w:rPr>
            </w:pPr>
            <w:r w:rsidRPr="003E4152">
              <w:rPr>
                <w:sz w:val="16"/>
                <w:szCs w:val="16"/>
              </w:rPr>
              <w:t xml:space="preserve">Characterize the major works of British literature of this period in </w:t>
            </w:r>
            <w:r>
              <w:rPr>
                <w:sz w:val="16"/>
                <w:szCs w:val="16"/>
              </w:rPr>
              <w:t xml:space="preserve">terms of developments in the conventions of form, structure, genre, </w:t>
            </w:r>
            <w:r w:rsidRPr="003E4152">
              <w:rPr>
                <w:sz w:val="16"/>
                <w:szCs w:val="16"/>
              </w:rPr>
              <w:t>language and literary devices. </w:t>
            </w:r>
          </w:p>
        </w:tc>
      </w:tr>
      <w:tr w:rsidR="00A85690" w14:paraId="15F41A49" w14:textId="77777777" w:rsidTr="00752D5B">
        <w:trPr>
          <w:trHeight w:hRule="exact" w:val="324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C460116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4A480F5" w14:textId="5B066E7D" w:rsidR="00A85690" w:rsidRPr="003E4152" w:rsidRDefault="00A85690" w:rsidP="00752D5B">
            <w:pPr>
              <w:pStyle w:val="TableParagraph"/>
              <w:tabs>
                <w:tab w:val="left" w:pos="7373"/>
              </w:tabs>
              <w:spacing w:before="3" w:line="254" w:lineRule="auto"/>
              <w:ind w:right="865"/>
              <w:rPr>
                <w:sz w:val="16"/>
                <w:szCs w:val="16"/>
              </w:rPr>
            </w:pPr>
            <w:r w:rsidRPr="003E4152">
              <w:rPr>
                <w:sz w:val="16"/>
                <w:szCs w:val="16"/>
              </w:rPr>
              <w:t>Analyze works of British Literature using technical literary terms. </w:t>
            </w:r>
            <w:r w:rsidRPr="003E4152">
              <w:rPr>
                <w:sz w:val="16"/>
                <w:szCs w:val="16"/>
              </w:rPr>
              <w:tab/>
            </w:r>
          </w:p>
        </w:tc>
      </w:tr>
      <w:tr w:rsidR="00A85690" w14:paraId="12B1C95F" w14:textId="77777777" w:rsidTr="00752D5B">
        <w:trPr>
          <w:trHeight w:hRule="exact" w:val="335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0A12FD8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2B55CB1" w14:textId="77777777" w:rsidR="00A85690" w:rsidRPr="003E4152" w:rsidRDefault="00A85690" w:rsidP="00506044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 w:rsidRPr="003E4152">
              <w:rPr>
                <w:sz w:val="16"/>
                <w:szCs w:val="16"/>
              </w:rPr>
              <w:t xml:space="preserve">Create a researched project that evaluates a major work of British literature of this period within its </w:t>
            </w:r>
            <w:r>
              <w:rPr>
                <w:sz w:val="16"/>
                <w:szCs w:val="16"/>
              </w:rPr>
              <w:t>historic and cultural context.</w:t>
            </w:r>
          </w:p>
        </w:tc>
      </w:tr>
      <w:tr w:rsidR="00A85690" w14:paraId="6DDF536F" w14:textId="77777777" w:rsidTr="002310AB">
        <w:trPr>
          <w:trHeight w:hRule="exact" w:val="298"/>
        </w:trPr>
        <w:tc>
          <w:tcPr>
            <w:tcW w:w="8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86F789" w14:textId="77777777" w:rsidR="00A85690" w:rsidRDefault="00A85690" w:rsidP="00506044">
            <w:pPr>
              <w:pStyle w:val="TableParagraph"/>
              <w:rPr>
                <w:rFonts w:ascii="Times New Roman"/>
                <w:sz w:val="16"/>
              </w:rPr>
            </w:pPr>
          </w:p>
          <w:p w14:paraId="59D31B2F" w14:textId="77777777" w:rsidR="00A85690" w:rsidRPr="00610B92" w:rsidRDefault="00A85690" w:rsidP="0050604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610B92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9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C0CE" w14:textId="77777777" w:rsidR="00A85690" w:rsidRPr="00610B92" w:rsidRDefault="00A85690" w:rsidP="00127BD8">
            <w:pPr>
              <w:pStyle w:val="TableParagraph"/>
              <w:tabs>
                <w:tab w:val="left" w:pos="6071"/>
              </w:tabs>
              <w:spacing w:before="6"/>
              <w:ind w:right="144"/>
              <w:rPr>
                <w:sz w:val="16"/>
                <w:szCs w:val="16"/>
              </w:rPr>
            </w:pPr>
            <w:r w:rsidRPr="00610B92">
              <w:rPr>
                <w:sz w:val="16"/>
                <w:szCs w:val="16"/>
              </w:rPr>
              <w:t>Identify forms and structures in Shakespeare’s poems and plays.</w:t>
            </w:r>
          </w:p>
        </w:tc>
      </w:tr>
      <w:tr w:rsidR="00A85690" w14:paraId="3D43EA13" w14:textId="77777777" w:rsidTr="002310AB">
        <w:trPr>
          <w:trHeight w:hRule="exact" w:val="357"/>
        </w:trPr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0B6CC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721E" w14:textId="77777777" w:rsidR="00A85690" w:rsidRPr="00610B92" w:rsidRDefault="00A85690" w:rsidP="00127BD8">
            <w:pPr>
              <w:pStyle w:val="TableParagraph"/>
              <w:spacing w:before="3" w:line="254" w:lineRule="auto"/>
              <w:ind w:right="144"/>
              <w:rPr>
                <w:sz w:val="16"/>
                <w:szCs w:val="16"/>
              </w:rPr>
            </w:pPr>
            <w:r w:rsidRPr="00610B92">
              <w:rPr>
                <w:sz w:val="16"/>
                <w:szCs w:val="16"/>
              </w:rPr>
              <w:t>Examine key themes, motifs, images and concepts that run throughout Shakespeare’s plays and poems. </w:t>
            </w:r>
          </w:p>
        </w:tc>
      </w:tr>
      <w:tr w:rsidR="00A85690" w14:paraId="19EB2BE5" w14:textId="77777777" w:rsidTr="002310AB">
        <w:trPr>
          <w:trHeight w:hRule="exact" w:val="299"/>
        </w:trPr>
        <w:tc>
          <w:tcPr>
            <w:tcW w:w="83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177BA6F" w14:textId="77777777" w:rsidR="00A85690" w:rsidRDefault="00A85690" w:rsidP="00506044"/>
        </w:tc>
        <w:tc>
          <w:tcPr>
            <w:tcW w:w="95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193824DF" w14:textId="77777777" w:rsidR="00A85690" w:rsidRPr="00610B92" w:rsidRDefault="00A85690" w:rsidP="00127BD8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 w:rsidRPr="00610B92">
              <w:rPr>
                <w:sz w:val="16"/>
                <w:szCs w:val="16"/>
              </w:rPr>
              <w:t>Create a researched project that analyzes Shakespeare’s works within both historic and contemporary contexts. </w:t>
            </w:r>
          </w:p>
        </w:tc>
      </w:tr>
      <w:tr w:rsidR="00364B5C" w14:paraId="73F95205" w14:textId="77777777" w:rsidTr="00752D5B">
        <w:trPr>
          <w:trHeight w:hRule="exact" w:val="299"/>
        </w:trPr>
        <w:tc>
          <w:tcPr>
            <w:tcW w:w="8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6EE" w:themeFill="accent1" w:themeFillTint="66"/>
          </w:tcPr>
          <w:p w14:paraId="7260DBAD" w14:textId="16727B22" w:rsidR="00364B5C" w:rsidRPr="00364B5C" w:rsidRDefault="00364B5C" w:rsidP="002310AB">
            <w:pPr>
              <w:rPr>
                <w:b/>
                <w:sz w:val="16"/>
                <w:szCs w:val="16"/>
              </w:rPr>
            </w:pPr>
          </w:p>
        </w:tc>
        <w:tc>
          <w:tcPr>
            <w:tcW w:w="9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08D87B28" w14:textId="0AD7AF23" w:rsidR="00364B5C" w:rsidRPr="00610B92" w:rsidRDefault="002310AB" w:rsidP="00127BD8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 theor</w:t>
            </w:r>
            <w:r w:rsidRPr="001F2057">
              <w:rPr>
                <w:sz w:val="16"/>
                <w:szCs w:val="16"/>
              </w:rPr>
              <w:t>etical concepts of tutoring writing to the tutoring session. </w:t>
            </w:r>
          </w:p>
        </w:tc>
      </w:tr>
      <w:tr w:rsidR="002310AB" w14:paraId="656A808D" w14:textId="77777777" w:rsidTr="00752D5B">
        <w:trPr>
          <w:trHeight w:hRule="exact" w:val="299"/>
        </w:trPr>
        <w:tc>
          <w:tcPr>
            <w:tcW w:w="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D6EE" w:themeFill="accent1" w:themeFillTint="66"/>
          </w:tcPr>
          <w:p w14:paraId="443FC84A" w14:textId="75C2F487" w:rsidR="002310AB" w:rsidRPr="002310AB" w:rsidRDefault="002310AB" w:rsidP="00364B5C">
            <w:pPr>
              <w:jc w:val="center"/>
              <w:rPr>
                <w:b/>
                <w:sz w:val="16"/>
                <w:szCs w:val="16"/>
              </w:rPr>
            </w:pPr>
            <w:r w:rsidRPr="002310AB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5DF39A12" w14:textId="38E62EF4" w:rsidR="002310AB" w:rsidRDefault="002310AB" w:rsidP="00127BD8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 w:rsidRPr="001F2057">
              <w:rPr>
                <w:sz w:val="16"/>
                <w:szCs w:val="16"/>
              </w:rPr>
              <w:t>Distinguish between and critique student work for MLA and APA formats. </w:t>
            </w:r>
          </w:p>
        </w:tc>
      </w:tr>
      <w:tr w:rsidR="002310AB" w14:paraId="3045C518" w14:textId="77777777" w:rsidTr="00752D5B">
        <w:trPr>
          <w:trHeight w:hRule="exact" w:val="299"/>
        </w:trPr>
        <w:tc>
          <w:tcPr>
            <w:tcW w:w="83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19959161" w14:textId="77777777" w:rsidR="002310AB" w:rsidRPr="00364B5C" w:rsidRDefault="002310AB" w:rsidP="002310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19F6E898" w14:textId="20C99D4F" w:rsidR="00752D5B" w:rsidRDefault="00752D5B" w:rsidP="002310AB">
            <w:pPr>
              <w:pStyle w:val="TableParagraph"/>
              <w:spacing w:before="15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best practices for process-oriented tutoring.</w:t>
            </w:r>
          </w:p>
          <w:p w14:paraId="4F7E74DE" w14:textId="77777777" w:rsidR="00752D5B" w:rsidRPr="00752D5B" w:rsidRDefault="00752D5B" w:rsidP="00752D5B"/>
          <w:p w14:paraId="2486AF7D" w14:textId="77777777" w:rsidR="00752D5B" w:rsidRPr="00752D5B" w:rsidRDefault="00752D5B" w:rsidP="00752D5B"/>
          <w:p w14:paraId="71A4A8C0" w14:textId="5E072720" w:rsidR="002310AB" w:rsidRPr="00752D5B" w:rsidRDefault="00752D5B" w:rsidP="00752D5B">
            <w:pPr>
              <w:tabs>
                <w:tab w:val="left" w:pos="8790"/>
              </w:tabs>
            </w:pPr>
            <w:r>
              <w:tab/>
            </w:r>
            <w:bookmarkStart w:id="1" w:name="_GoBack"/>
            <w:bookmarkEnd w:id="1"/>
          </w:p>
        </w:tc>
      </w:tr>
    </w:tbl>
    <w:p w14:paraId="6DFFC276" w14:textId="77777777" w:rsidR="0029560C" w:rsidRDefault="00FA4EBF"/>
    <w:sectPr w:rsidR="0029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055B0" w14:textId="77777777" w:rsidR="00FA4EBF" w:rsidRDefault="00FA4EBF">
      <w:r>
        <w:separator/>
      </w:r>
    </w:p>
  </w:endnote>
  <w:endnote w:type="continuationSeparator" w:id="0">
    <w:p w14:paraId="4CA6C613" w14:textId="77777777" w:rsidR="00FA4EBF" w:rsidRDefault="00FA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BB7D" w14:textId="77777777" w:rsidR="006D729D" w:rsidRDefault="00101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6C56F" wp14:editId="6A510512">
              <wp:simplePos x="0" y="0"/>
              <wp:positionH relativeFrom="page">
                <wp:posOffset>6230620</wp:posOffset>
              </wp:positionH>
              <wp:positionV relativeFrom="page">
                <wp:posOffset>9478645</wp:posOffset>
              </wp:positionV>
              <wp:extent cx="855980" cy="106680"/>
              <wp:effectExtent l="127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63E6" w14:textId="25B57485" w:rsidR="006D729D" w:rsidRDefault="00752D5B">
                          <w:pPr>
                            <w:pStyle w:val="BodyText"/>
                            <w:spacing w:before="4"/>
                            <w:ind w:left="20"/>
                          </w:pPr>
                          <w:r>
                            <w:rPr>
                              <w:w w:val="105"/>
                            </w:rPr>
                            <w:t>Updated 11/25/19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6C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6pt;margin-top:746.35pt;width:67.4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" filled="f" stroked="f">
              <v:textbox inset="0,0,0,0">
                <w:txbxContent>
                  <w:p w14:paraId="413C63E6" w14:textId="25B57485" w:rsidR="006D729D" w:rsidRDefault="00752D5B">
                    <w:pPr>
                      <w:pStyle w:val="BodyText"/>
                      <w:spacing w:before="4"/>
                      <w:ind w:left="20"/>
                    </w:pPr>
                    <w:r>
                      <w:rPr>
                        <w:w w:val="105"/>
                      </w:rPr>
                      <w:t>Updated 11/25/19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A9F5" w14:textId="77777777" w:rsidR="00FA4EBF" w:rsidRDefault="00FA4EBF">
      <w:r>
        <w:separator/>
      </w:r>
    </w:p>
  </w:footnote>
  <w:footnote w:type="continuationSeparator" w:id="0">
    <w:p w14:paraId="0CB7A62B" w14:textId="77777777" w:rsidR="00FA4EBF" w:rsidRDefault="00FA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0"/>
    <w:rsid w:val="000C36AF"/>
    <w:rsid w:val="000C3B80"/>
    <w:rsid w:val="00101A8A"/>
    <w:rsid w:val="001118CB"/>
    <w:rsid w:val="00127BD8"/>
    <w:rsid w:val="00143187"/>
    <w:rsid w:val="00152D3B"/>
    <w:rsid w:val="00213D8F"/>
    <w:rsid w:val="00226559"/>
    <w:rsid w:val="002310AB"/>
    <w:rsid w:val="002B7860"/>
    <w:rsid w:val="00364B5C"/>
    <w:rsid w:val="003900AB"/>
    <w:rsid w:val="003C4607"/>
    <w:rsid w:val="004120FA"/>
    <w:rsid w:val="004231B1"/>
    <w:rsid w:val="005509FD"/>
    <w:rsid w:val="005D35F7"/>
    <w:rsid w:val="00621D43"/>
    <w:rsid w:val="006D4329"/>
    <w:rsid w:val="006F2943"/>
    <w:rsid w:val="0074575F"/>
    <w:rsid w:val="00747E44"/>
    <w:rsid w:val="00752D5B"/>
    <w:rsid w:val="0081519D"/>
    <w:rsid w:val="009504C2"/>
    <w:rsid w:val="00A355F6"/>
    <w:rsid w:val="00A85690"/>
    <w:rsid w:val="00AB66DF"/>
    <w:rsid w:val="00BD1992"/>
    <w:rsid w:val="00BE3444"/>
    <w:rsid w:val="00C17420"/>
    <w:rsid w:val="00C4327A"/>
    <w:rsid w:val="00D12292"/>
    <w:rsid w:val="00D9410D"/>
    <w:rsid w:val="00DA1205"/>
    <w:rsid w:val="00E5775B"/>
    <w:rsid w:val="00E6008C"/>
    <w:rsid w:val="00E727D2"/>
    <w:rsid w:val="00EC45FA"/>
    <w:rsid w:val="00F759ED"/>
    <w:rsid w:val="00FA3BE7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C2FD"/>
  <w15:chartTrackingRefBased/>
  <w15:docId w15:val="{9DA4B036-EA03-4546-A961-6DD8AB7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5690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5690"/>
    <w:rPr>
      <w:rFonts w:ascii="Verdana" w:eastAsia="Verdana" w:hAnsi="Verdana" w:cs="Verdana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A85690"/>
    <w:rPr>
      <w:rFonts w:ascii="Verdana" w:eastAsia="Verdana" w:hAnsi="Verdana" w:cs="Verdana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A85690"/>
  </w:style>
  <w:style w:type="paragraph" w:styleId="Header">
    <w:name w:val="header"/>
    <w:basedOn w:val="Normal"/>
    <w:link w:val="HeaderChar"/>
    <w:uiPriority w:val="99"/>
    <w:unhideWhenUsed/>
    <w:rsid w:val="0075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D84A6F-0137-41DF-9C0E-790FE901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Wagenhoffer</dc:creator>
  <cp:keywords/>
  <dc:description/>
  <cp:lastModifiedBy>Joshua Wagenhoffer</cp:lastModifiedBy>
  <cp:revision>7</cp:revision>
  <dcterms:created xsi:type="dcterms:W3CDTF">2019-11-25T23:01:00Z</dcterms:created>
  <dcterms:modified xsi:type="dcterms:W3CDTF">2019-11-25T23:43:00Z</dcterms:modified>
</cp:coreProperties>
</file>