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5" w:rsidRPr="00CF7102" w:rsidRDefault="00CA5AB5" w:rsidP="00A9447C">
      <w:pPr>
        <w:pStyle w:val="Title"/>
        <w:rPr>
          <w:rFonts w:asciiTheme="minorHAnsi" w:hAnsiTheme="minorHAnsi"/>
          <w:i w:val="0"/>
        </w:rPr>
      </w:pPr>
      <w:bookmarkStart w:id="0" w:name="_GoBack"/>
      <w:bookmarkEnd w:id="0"/>
      <w:r w:rsidRPr="00CF7102">
        <w:rPr>
          <w:rFonts w:asciiTheme="minorHAnsi" w:hAnsiTheme="minorHAnsi"/>
          <w:i w:val="0"/>
        </w:rPr>
        <w:t>VICTOR VALLEY COLLEGE SYLLABUS</w:t>
      </w:r>
    </w:p>
    <w:p w:rsidR="00CA5AB5" w:rsidRDefault="00F85058" w:rsidP="00A9447C">
      <w:pPr>
        <w:pStyle w:val="Title"/>
        <w:rPr>
          <w:rFonts w:asciiTheme="minorHAnsi" w:hAnsiTheme="minorHAnsi"/>
          <w:i w:val="0"/>
        </w:rPr>
      </w:pPr>
      <w:r w:rsidRPr="00CF7102">
        <w:rPr>
          <w:rFonts w:asciiTheme="minorHAnsi" w:hAnsiTheme="minorHAnsi"/>
          <w:i w:val="0"/>
        </w:rPr>
        <w:t>SPRING</w:t>
      </w:r>
      <w:r w:rsidR="002966D2" w:rsidRPr="00CF7102">
        <w:rPr>
          <w:rFonts w:asciiTheme="minorHAnsi" w:hAnsiTheme="minorHAnsi"/>
          <w:i w:val="0"/>
        </w:rPr>
        <w:t xml:space="preserve"> 201</w:t>
      </w:r>
      <w:r w:rsidR="006E5F48" w:rsidRPr="00CF7102">
        <w:rPr>
          <w:rFonts w:asciiTheme="minorHAnsi" w:hAnsiTheme="minorHAnsi"/>
          <w:i w:val="0"/>
        </w:rPr>
        <w:t>8</w:t>
      </w:r>
    </w:p>
    <w:p w:rsidR="00CF7102" w:rsidRDefault="00CF7102" w:rsidP="00CF7102"/>
    <w:p w:rsidR="00013909" w:rsidRDefault="00CF7102" w:rsidP="00706DDF">
      <w:pPr>
        <w:rPr>
          <w:i w:val="0"/>
          <w:sz w:val="24"/>
          <w:szCs w:val="24"/>
        </w:rPr>
      </w:pPr>
      <w:r>
        <w:rPr>
          <w:i w:val="0"/>
          <w:sz w:val="24"/>
          <w:szCs w:val="24"/>
        </w:rPr>
        <w:t>Course Number:</w:t>
      </w:r>
      <w:r w:rsidR="00FA24CD">
        <w:rPr>
          <w:i w:val="0"/>
          <w:sz w:val="24"/>
          <w:szCs w:val="24"/>
        </w:rPr>
        <w:t xml:space="preserve"> AUTO79A      Course Title: Basic Tune Up  </w:t>
      </w:r>
      <w:r w:rsidR="00FA24CD">
        <w:rPr>
          <w:i w:val="0"/>
          <w:sz w:val="24"/>
          <w:szCs w:val="24"/>
        </w:rPr>
        <w:tab/>
        <w:t xml:space="preserve">  </w:t>
      </w:r>
      <w:r>
        <w:rPr>
          <w:i w:val="0"/>
          <w:sz w:val="24"/>
          <w:szCs w:val="24"/>
        </w:rPr>
        <w:t xml:space="preserve">Units: </w:t>
      </w:r>
      <w:r w:rsidR="00FA24CD">
        <w:rPr>
          <w:i w:val="0"/>
          <w:sz w:val="24"/>
          <w:szCs w:val="24"/>
        </w:rPr>
        <w:t xml:space="preserve">2.0       </w:t>
      </w:r>
      <w:r>
        <w:rPr>
          <w:i w:val="0"/>
          <w:sz w:val="24"/>
          <w:szCs w:val="24"/>
        </w:rPr>
        <w:t>Section Number:</w:t>
      </w:r>
      <w:r w:rsidR="00FA24CD">
        <w:rPr>
          <w:i w:val="0"/>
          <w:sz w:val="24"/>
          <w:szCs w:val="24"/>
        </w:rPr>
        <w:t xml:space="preserve"> 63675   </w:t>
      </w:r>
      <w:r>
        <w:rPr>
          <w:i w:val="0"/>
          <w:sz w:val="24"/>
          <w:szCs w:val="24"/>
        </w:rPr>
        <w:t>Class Hours:</w:t>
      </w:r>
      <w:r w:rsidR="00FA24CD">
        <w:rPr>
          <w:i w:val="0"/>
          <w:sz w:val="24"/>
          <w:szCs w:val="24"/>
        </w:rPr>
        <w:t xml:space="preserve"> 8:00am to 4:30pm      </w:t>
      </w:r>
      <w:r w:rsidR="00706DDF">
        <w:rPr>
          <w:i w:val="0"/>
          <w:sz w:val="24"/>
          <w:szCs w:val="24"/>
        </w:rPr>
        <w:t>Days:</w:t>
      </w:r>
      <w:r w:rsidR="00604B42">
        <w:rPr>
          <w:i w:val="0"/>
          <w:sz w:val="24"/>
          <w:szCs w:val="24"/>
        </w:rPr>
        <w:t xml:space="preserve"> Saturdays   </w:t>
      </w:r>
      <w:r w:rsidR="00FA24CD">
        <w:rPr>
          <w:i w:val="0"/>
          <w:sz w:val="24"/>
          <w:szCs w:val="24"/>
        </w:rPr>
        <w:t xml:space="preserve"> 1</w:t>
      </w:r>
      <w:r w:rsidR="00FA24CD" w:rsidRPr="00FA24CD">
        <w:rPr>
          <w:i w:val="0"/>
          <w:sz w:val="24"/>
          <w:szCs w:val="24"/>
          <w:vertAlign w:val="superscript"/>
        </w:rPr>
        <w:t>st</w:t>
      </w:r>
      <w:r w:rsidR="00FA24CD">
        <w:rPr>
          <w:i w:val="0"/>
          <w:sz w:val="24"/>
          <w:szCs w:val="24"/>
        </w:rPr>
        <w:t xml:space="preserve"> </w:t>
      </w:r>
      <w:r w:rsidR="00433D09">
        <w:rPr>
          <w:i w:val="0"/>
          <w:sz w:val="24"/>
          <w:szCs w:val="24"/>
        </w:rPr>
        <w:t xml:space="preserve">(8) Weeks only     </w:t>
      </w:r>
      <w:r w:rsidR="00FA24CD">
        <w:rPr>
          <w:i w:val="0"/>
          <w:sz w:val="24"/>
          <w:szCs w:val="24"/>
        </w:rPr>
        <w:t xml:space="preserve"> </w:t>
      </w:r>
      <w:r w:rsidR="00706DDF">
        <w:rPr>
          <w:i w:val="0"/>
          <w:sz w:val="24"/>
          <w:szCs w:val="24"/>
        </w:rPr>
        <w:t xml:space="preserve">Room Number: </w:t>
      </w:r>
      <w:r w:rsidR="00FA24CD">
        <w:rPr>
          <w:i w:val="0"/>
          <w:sz w:val="24"/>
          <w:szCs w:val="24"/>
        </w:rPr>
        <w:t>67-1/64 shop</w:t>
      </w:r>
      <w:r w:rsidR="00706DDF">
        <w:rPr>
          <w:i w:val="0"/>
          <w:sz w:val="24"/>
          <w:szCs w:val="24"/>
        </w:rPr>
        <w:t xml:space="preserve">       </w:t>
      </w:r>
      <w:r w:rsidR="00706DDF">
        <w:rPr>
          <w:i w:val="0"/>
          <w:sz w:val="24"/>
          <w:szCs w:val="24"/>
        </w:rPr>
        <w:br/>
      </w:r>
      <w:r>
        <w:rPr>
          <w:i w:val="0"/>
          <w:sz w:val="24"/>
          <w:szCs w:val="24"/>
        </w:rPr>
        <w:t>Instructor Name:</w:t>
      </w:r>
      <w:r w:rsidR="00FA24CD">
        <w:rPr>
          <w:i w:val="0"/>
          <w:sz w:val="24"/>
          <w:szCs w:val="24"/>
        </w:rPr>
        <w:t xml:space="preserve"> Mark Weller</w:t>
      </w:r>
      <w:r w:rsidR="00706DDF">
        <w:rPr>
          <w:i w:val="0"/>
          <w:sz w:val="24"/>
          <w:szCs w:val="24"/>
        </w:rPr>
        <w:tab/>
      </w:r>
      <w:r w:rsidR="00706DDF">
        <w:rPr>
          <w:i w:val="0"/>
          <w:sz w:val="24"/>
          <w:szCs w:val="24"/>
        </w:rPr>
        <w:tab/>
        <w:t>Instructor E-mail:</w:t>
      </w:r>
      <w:r w:rsidR="00FA24CD">
        <w:rPr>
          <w:i w:val="0"/>
          <w:sz w:val="24"/>
          <w:szCs w:val="24"/>
        </w:rPr>
        <w:t xml:space="preserve"> mark.weller@vvc.edu</w:t>
      </w:r>
      <w:r w:rsidR="00706DDF">
        <w:rPr>
          <w:i w:val="0"/>
          <w:sz w:val="24"/>
          <w:szCs w:val="24"/>
        </w:rPr>
        <w:tab/>
      </w:r>
      <w:r w:rsidR="00706DDF">
        <w:rPr>
          <w:i w:val="0"/>
          <w:sz w:val="24"/>
          <w:szCs w:val="24"/>
        </w:rPr>
        <w:tab/>
      </w:r>
      <w:r w:rsidR="00706DDF">
        <w:rPr>
          <w:i w:val="0"/>
          <w:sz w:val="24"/>
          <w:szCs w:val="24"/>
        </w:rPr>
        <w:tab/>
      </w:r>
      <w:r w:rsidR="00706DDF">
        <w:rPr>
          <w:i w:val="0"/>
          <w:sz w:val="24"/>
          <w:szCs w:val="24"/>
        </w:rPr>
        <w:br/>
      </w:r>
      <w:r w:rsidR="00FA24CD">
        <w:rPr>
          <w:i w:val="0"/>
          <w:sz w:val="24"/>
          <w:szCs w:val="24"/>
        </w:rPr>
        <w:t>Phone</w:t>
      </w:r>
      <w:r>
        <w:rPr>
          <w:i w:val="0"/>
          <w:sz w:val="24"/>
          <w:szCs w:val="24"/>
        </w:rPr>
        <w:t xml:space="preserve"> Number</w:t>
      </w:r>
      <w:r w:rsidR="00FA24CD">
        <w:rPr>
          <w:i w:val="0"/>
          <w:sz w:val="24"/>
          <w:szCs w:val="24"/>
        </w:rPr>
        <w:t xml:space="preserve"> (emergency only): 760-887-5850</w:t>
      </w:r>
      <w:r w:rsidR="00FA24CD">
        <w:rPr>
          <w:i w:val="0"/>
          <w:sz w:val="24"/>
          <w:szCs w:val="24"/>
        </w:rPr>
        <w:tab/>
        <w:t>YouTube Channel</w:t>
      </w:r>
      <w:r>
        <w:rPr>
          <w:i w:val="0"/>
          <w:sz w:val="24"/>
          <w:szCs w:val="24"/>
        </w:rPr>
        <w:t>:</w:t>
      </w:r>
      <w:r w:rsidR="00FA24CD">
        <w:rPr>
          <w:i w:val="0"/>
          <w:sz w:val="24"/>
          <w:szCs w:val="24"/>
        </w:rPr>
        <w:t xml:space="preserve"> mweller872</w:t>
      </w:r>
      <w:r w:rsidR="00013909">
        <w:rPr>
          <w:i w:val="0"/>
          <w:sz w:val="24"/>
          <w:szCs w:val="24"/>
        </w:rPr>
        <w:br/>
        <w:t>Office Hours:</w:t>
      </w:r>
      <w:r w:rsidR="00FA24CD">
        <w:rPr>
          <w:i w:val="0"/>
          <w:sz w:val="24"/>
          <w:szCs w:val="24"/>
        </w:rPr>
        <w:t xml:space="preserve"> Directly before and after class</w:t>
      </w:r>
    </w:p>
    <w:p w:rsidR="00CA5AB5" w:rsidRPr="00C416E5" w:rsidRDefault="00706DDF" w:rsidP="00706DDF">
      <w:pPr>
        <w:rPr>
          <w:b/>
          <w:i w:val="0"/>
          <w:sz w:val="24"/>
          <w:szCs w:val="24"/>
        </w:rPr>
      </w:pPr>
      <w:r>
        <w:rPr>
          <w:b/>
          <w:i w:val="0"/>
          <w:sz w:val="24"/>
          <w:szCs w:val="24"/>
        </w:rPr>
        <w:t>************************************************************************************</w:t>
      </w:r>
      <w:r w:rsidR="00013909">
        <w:rPr>
          <w:b/>
          <w:i w:val="0"/>
          <w:sz w:val="24"/>
          <w:szCs w:val="24"/>
        </w:rPr>
        <w:t>Important Dates</w:t>
      </w:r>
      <w:r w:rsidR="00CA5AB5" w:rsidRPr="00706DDF">
        <w:rPr>
          <w:i w:val="0"/>
          <w:sz w:val="28"/>
          <w:szCs w:val="28"/>
        </w:rPr>
        <w:tab/>
      </w:r>
      <w:r w:rsidR="00CA5AB5" w:rsidRPr="00706DDF">
        <w:rPr>
          <w:i w:val="0"/>
          <w:sz w:val="28"/>
          <w:szCs w:val="28"/>
        </w:rPr>
        <w:tab/>
      </w:r>
      <w:r w:rsidR="00CA5AB5" w:rsidRPr="00706DDF">
        <w:rPr>
          <w:i w:val="0"/>
          <w:sz w:val="28"/>
          <w:szCs w:val="28"/>
        </w:rPr>
        <w:tab/>
      </w:r>
      <w:r w:rsidR="00CA5AB5" w:rsidRPr="00706DDF">
        <w:rPr>
          <w:i w:val="0"/>
          <w:sz w:val="28"/>
          <w:szCs w:val="28"/>
        </w:rPr>
        <w:tab/>
      </w:r>
      <w:r w:rsidR="00CA5AB5" w:rsidRPr="00706DDF">
        <w:rPr>
          <w:i w:val="0"/>
          <w:sz w:val="28"/>
          <w:szCs w:val="28"/>
        </w:rPr>
        <w:tab/>
      </w:r>
    </w:p>
    <w:p w:rsidR="00A9447C" w:rsidRPr="00706DDF" w:rsidRDefault="00ED5A79" w:rsidP="00D27022">
      <w:pPr>
        <w:tabs>
          <w:tab w:val="left" w:pos="3960"/>
        </w:tabs>
        <w:spacing w:after="0" w:line="240" w:lineRule="auto"/>
        <w:rPr>
          <w:rStyle w:val="Strong"/>
          <w:b w:val="0"/>
          <w:i w:val="0"/>
          <w:sz w:val="24"/>
          <w:szCs w:val="24"/>
        </w:rPr>
      </w:pPr>
      <w:r w:rsidRPr="00706DDF">
        <w:rPr>
          <w:rStyle w:val="Strong"/>
          <w:b w:val="0"/>
          <w:i w:val="0"/>
          <w:sz w:val="24"/>
          <w:szCs w:val="24"/>
        </w:rPr>
        <w:t>Spring</w:t>
      </w:r>
      <w:r w:rsidR="00A9447C" w:rsidRPr="00706DDF">
        <w:rPr>
          <w:rStyle w:val="Strong"/>
          <w:b w:val="0"/>
          <w:i w:val="0"/>
          <w:sz w:val="24"/>
          <w:szCs w:val="24"/>
        </w:rPr>
        <w:t xml:space="preserve"> </w:t>
      </w:r>
      <w:r w:rsidR="004F0EA5" w:rsidRPr="00706DDF">
        <w:rPr>
          <w:rStyle w:val="Strong"/>
          <w:b w:val="0"/>
          <w:i w:val="0"/>
          <w:sz w:val="24"/>
          <w:szCs w:val="24"/>
        </w:rPr>
        <w:t>Term</w:t>
      </w:r>
      <w:r w:rsidR="00A9447C" w:rsidRPr="00706DDF">
        <w:rPr>
          <w:rStyle w:val="Strong"/>
          <w:b w:val="0"/>
          <w:i w:val="0"/>
          <w:sz w:val="24"/>
          <w:szCs w:val="24"/>
        </w:rPr>
        <w:t xml:space="preserve"> Begins</w:t>
      </w:r>
      <w:r w:rsidR="00A9447C" w:rsidRPr="00706DDF">
        <w:rPr>
          <w:rStyle w:val="Strong"/>
          <w:b w:val="0"/>
          <w:i w:val="0"/>
          <w:sz w:val="24"/>
          <w:szCs w:val="24"/>
        </w:rPr>
        <w:tab/>
      </w:r>
      <w:r w:rsidR="005A0CD8" w:rsidRPr="00706DDF">
        <w:rPr>
          <w:rStyle w:val="Strong"/>
          <w:b w:val="0"/>
          <w:i w:val="0"/>
          <w:sz w:val="24"/>
          <w:szCs w:val="24"/>
        </w:rPr>
        <w:t xml:space="preserve">February </w:t>
      </w:r>
      <w:r w:rsidR="000B5C82" w:rsidRPr="00706DDF">
        <w:rPr>
          <w:rStyle w:val="Strong"/>
          <w:b w:val="0"/>
          <w:i w:val="0"/>
          <w:sz w:val="24"/>
          <w:szCs w:val="24"/>
        </w:rPr>
        <w:t>12</w:t>
      </w:r>
      <w:r w:rsidR="00CA5AB5" w:rsidRPr="00706DDF">
        <w:rPr>
          <w:rStyle w:val="Strong"/>
          <w:b w:val="0"/>
          <w:i w:val="0"/>
          <w:sz w:val="24"/>
          <w:szCs w:val="24"/>
        </w:rPr>
        <w:tab/>
      </w:r>
    </w:p>
    <w:p w:rsidR="00293380" w:rsidRPr="00706DDF" w:rsidRDefault="00293380" w:rsidP="00D27022">
      <w:pPr>
        <w:tabs>
          <w:tab w:val="left" w:pos="3960"/>
        </w:tabs>
        <w:spacing w:after="0" w:line="240" w:lineRule="auto"/>
        <w:rPr>
          <w:rStyle w:val="Strong"/>
          <w:b w:val="0"/>
          <w:i w:val="0"/>
          <w:sz w:val="24"/>
          <w:szCs w:val="24"/>
        </w:rPr>
      </w:pPr>
      <w:r w:rsidRPr="00706DDF">
        <w:rPr>
          <w:rStyle w:val="Strong"/>
          <w:b w:val="0"/>
          <w:i w:val="0"/>
          <w:sz w:val="24"/>
          <w:szCs w:val="24"/>
        </w:rPr>
        <w:t>Pr</w:t>
      </w:r>
      <w:r w:rsidR="000B5C82" w:rsidRPr="00706DDF">
        <w:rPr>
          <w:rStyle w:val="Strong"/>
          <w:b w:val="0"/>
          <w:i w:val="0"/>
          <w:sz w:val="24"/>
          <w:szCs w:val="24"/>
        </w:rPr>
        <w:t>esidents Day Lincoln</w:t>
      </w:r>
      <w:r w:rsidR="000B5C82" w:rsidRPr="00706DDF">
        <w:rPr>
          <w:rStyle w:val="Strong"/>
          <w:b w:val="0"/>
          <w:i w:val="0"/>
          <w:sz w:val="24"/>
          <w:szCs w:val="24"/>
        </w:rPr>
        <w:tab/>
        <w:t>February 16</w:t>
      </w:r>
    </w:p>
    <w:p w:rsidR="00293380" w:rsidRPr="00706DDF" w:rsidRDefault="00293380" w:rsidP="00D27022">
      <w:pPr>
        <w:tabs>
          <w:tab w:val="left" w:pos="3960"/>
        </w:tabs>
        <w:spacing w:after="0" w:line="240" w:lineRule="auto"/>
        <w:rPr>
          <w:rStyle w:val="Strong"/>
          <w:b w:val="0"/>
          <w:i w:val="0"/>
          <w:sz w:val="24"/>
          <w:szCs w:val="24"/>
        </w:rPr>
      </w:pPr>
      <w:r w:rsidRPr="00706DDF">
        <w:rPr>
          <w:rStyle w:val="Strong"/>
          <w:b w:val="0"/>
          <w:i w:val="0"/>
          <w:sz w:val="24"/>
          <w:szCs w:val="24"/>
        </w:rPr>
        <w:t>College</w:t>
      </w:r>
      <w:r w:rsidR="000B5C82" w:rsidRPr="00706DDF">
        <w:rPr>
          <w:rStyle w:val="Strong"/>
          <w:b w:val="0"/>
          <w:i w:val="0"/>
          <w:sz w:val="24"/>
          <w:szCs w:val="24"/>
        </w:rPr>
        <w:t xml:space="preserve"> Closed (no classes)</w:t>
      </w:r>
      <w:r w:rsidR="000B5C82" w:rsidRPr="00706DDF">
        <w:rPr>
          <w:rStyle w:val="Strong"/>
          <w:b w:val="0"/>
          <w:i w:val="0"/>
          <w:sz w:val="24"/>
          <w:szCs w:val="24"/>
        </w:rPr>
        <w:tab/>
        <w:t>February 17</w:t>
      </w:r>
    </w:p>
    <w:p w:rsidR="00293380" w:rsidRPr="00706DDF" w:rsidRDefault="00293380" w:rsidP="00D27022">
      <w:pPr>
        <w:tabs>
          <w:tab w:val="left" w:pos="3960"/>
        </w:tabs>
        <w:spacing w:after="0" w:line="240" w:lineRule="auto"/>
        <w:rPr>
          <w:rStyle w:val="Strong"/>
          <w:b w:val="0"/>
          <w:i w:val="0"/>
          <w:sz w:val="24"/>
          <w:szCs w:val="24"/>
        </w:rPr>
      </w:pPr>
      <w:r w:rsidRPr="00706DDF">
        <w:rPr>
          <w:rStyle w:val="Strong"/>
          <w:b w:val="0"/>
          <w:i w:val="0"/>
          <w:sz w:val="24"/>
          <w:szCs w:val="24"/>
        </w:rPr>
        <w:t>Pres</w:t>
      </w:r>
      <w:r w:rsidR="000B5C82" w:rsidRPr="00706DDF">
        <w:rPr>
          <w:rStyle w:val="Strong"/>
          <w:b w:val="0"/>
          <w:i w:val="0"/>
          <w:sz w:val="24"/>
          <w:szCs w:val="24"/>
        </w:rPr>
        <w:t>idents Day Washington</w:t>
      </w:r>
      <w:r w:rsidR="000B5C82" w:rsidRPr="00706DDF">
        <w:rPr>
          <w:rStyle w:val="Strong"/>
          <w:b w:val="0"/>
          <w:i w:val="0"/>
          <w:sz w:val="24"/>
          <w:szCs w:val="24"/>
        </w:rPr>
        <w:tab/>
        <w:t>February 19</w:t>
      </w:r>
    </w:p>
    <w:p w:rsidR="00C86610" w:rsidRPr="00706DDF" w:rsidRDefault="00C86610" w:rsidP="00C86610">
      <w:pPr>
        <w:tabs>
          <w:tab w:val="left" w:pos="3960"/>
        </w:tabs>
        <w:spacing w:after="0" w:line="240" w:lineRule="auto"/>
        <w:rPr>
          <w:rStyle w:val="Strong"/>
          <w:b w:val="0"/>
          <w:i w:val="0"/>
          <w:sz w:val="24"/>
          <w:szCs w:val="24"/>
        </w:rPr>
      </w:pPr>
      <w:r w:rsidRPr="00706DDF">
        <w:rPr>
          <w:rStyle w:val="Strong"/>
          <w:b w:val="0"/>
          <w:i w:val="0"/>
          <w:sz w:val="24"/>
          <w:szCs w:val="24"/>
        </w:rPr>
        <w:t xml:space="preserve">Spring Break </w:t>
      </w:r>
      <w:r w:rsidR="00E13FCD" w:rsidRPr="00706DDF">
        <w:rPr>
          <w:rStyle w:val="Strong"/>
          <w:b w:val="0"/>
          <w:i w:val="0"/>
          <w:sz w:val="24"/>
          <w:szCs w:val="24"/>
        </w:rPr>
        <w:t>H</w:t>
      </w:r>
      <w:r w:rsidR="000B5C82" w:rsidRPr="00706DDF">
        <w:rPr>
          <w:rStyle w:val="Strong"/>
          <w:b w:val="0"/>
          <w:i w:val="0"/>
          <w:sz w:val="24"/>
          <w:szCs w:val="24"/>
        </w:rPr>
        <w:t>oliday (college closed)</w:t>
      </w:r>
      <w:r w:rsidR="000B5C82" w:rsidRPr="00706DDF">
        <w:rPr>
          <w:rStyle w:val="Strong"/>
          <w:b w:val="0"/>
          <w:i w:val="0"/>
          <w:sz w:val="24"/>
          <w:szCs w:val="24"/>
        </w:rPr>
        <w:tab/>
        <w:t>March 30</w:t>
      </w:r>
    </w:p>
    <w:p w:rsidR="00ED5A79" w:rsidRDefault="00ED5A79" w:rsidP="00ED5A79">
      <w:pPr>
        <w:tabs>
          <w:tab w:val="left" w:pos="3960"/>
        </w:tabs>
        <w:spacing w:after="0" w:line="240" w:lineRule="auto"/>
        <w:rPr>
          <w:rStyle w:val="Strong"/>
          <w:b w:val="0"/>
          <w:i w:val="0"/>
          <w:sz w:val="24"/>
          <w:szCs w:val="24"/>
        </w:rPr>
      </w:pPr>
      <w:r w:rsidRPr="00706DDF">
        <w:rPr>
          <w:rStyle w:val="Strong"/>
          <w:b w:val="0"/>
          <w:i w:val="0"/>
          <w:sz w:val="24"/>
          <w:szCs w:val="24"/>
        </w:rPr>
        <w:t>Coll</w:t>
      </w:r>
      <w:r w:rsidR="00293380" w:rsidRPr="00706DDF">
        <w:rPr>
          <w:rStyle w:val="Strong"/>
          <w:b w:val="0"/>
          <w:i w:val="0"/>
          <w:sz w:val="24"/>
          <w:szCs w:val="24"/>
        </w:rPr>
        <w:t>ege Closed (no classes)</w:t>
      </w:r>
      <w:r w:rsidR="00293380" w:rsidRPr="00706DDF">
        <w:rPr>
          <w:rStyle w:val="Strong"/>
          <w:b w:val="0"/>
          <w:i w:val="0"/>
          <w:sz w:val="24"/>
          <w:szCs w:val="24"/>
        </w:rPr>
        <w:tab/>
      </w:r>
      <w:r w:rsidR="000B5C82" w:rsidRPr="00706DDF">
        <w:rPr>
          <w:rStyle w:val="Strong"/>
          <w:b w:val="0"/>
          <w:i w:val="0"/>
          <w:sz w:val="24"/>
          <w:szCs w:val="24"/>
        </w:rPr>
        <w:t>March 31</w:t>
      </w:r>
    </w:p>
    <w:p w:rsidR="00A94524" w:rsidRPr="00706DDF" w:rsidRDefault="00A94524" w:rsidP="00ED5A79">
      <w:pPr>
        <w:tabs>
          <w:tab w:val="left" w:pos="3960"/>
        </w:tabs>
        <w:spacing w:after="0" w:line="240" w:lineRule="auto"/>
        <w:rPr>
          <w:rStyle w:val="Strong"/>
          <w:b w:val="0"/>
          <w:i w:val="0"/>
          <w:sz w:val="24"/>
          <w:szCs w:val="24"/>
        </w:rPr>
      </w:pPr>
      <w:r w:rsidRPr="00706DDF">
        <w:rPr>
          <w:rStyle w:val="Strong"/>
          <w:b w:val="0"/>
          <w:i w:val="0"/>
          <w:sz w:val="24"/>
          <w:szCs w:val="24"/>
        </w:rPr>
        <w:t>Spring Break (</w:t>
      </w:r>
      <w:r w:rsidR="00013909">
        <w:rPr>
          <w:rStyle w:val="Strong"/>
          <w:b w:val="0"/>
          <w:i w:val="0"/>
          <w:sz w:val="24"/>
          <w:szCs w:val="24"/>
        </w:rPr>
        <w:t>no classes-offices open)</w:t>
      </w:r>
      <w:r w:rsidR="00013909">
        <w:rPr>
          <w:rStyle w:val="Strong"/>
          <w:b w:val="0"/>
          <w:i w:val="0"/>
          <w:sz w:val="24"/>
          <w:szCs w:val="24"/>
        </w:rPr>
        <w:tab/>
        <w:t xml:space="preserve">April </w:t>
      </w:r>
      <w:r w:rsidRPr="00706DDF">
        <w:rPr>
          <w:rStyle w:val="Strong"/>
          <w:b w:val="0"/>
          <w:i w:val="0"/>
          <w:sz w:val="24"/>
          <w:szCs w:val="24"/>
        </w:rPr>
        <w:t xml:space="preserve">9 – 13 </w:t>
      </w:r>
    </w:p>
    <w:p w:rsidR="005A0CD8" w:rsidRPr="00706DDF" w:rsidRDefault="005A0CD8" w:rsidP="00D27022">
      <w:pPr>
        <w:tabs>
          <w:tab w:val="left" w:pos="3960"/>
        </w:tabs>
        <w:spacing w:after="0" w:line="240" w:lineRule="auto"/>
        <w:rPr>
          <w:rStyle w:val="Strong"/>
          <w:b w:val="0"/>
          <w:i w:val="0"/>
          <w:sz w:val="24"/>
          <w:szCs w:val="24"/>
        </w:rPr>
      </w:pPr>
      <w:r w:rsidRPr="00706DDF">
        <w:rPr>
          <w:rStyle w:val="Strong"/>
          <w:b w:val="0"/>
          <w:i w:val="0"/>
          <w:sz w:val="24"/>
          <w:szCs w:val="24"/>
        </w:rPr>
        <w:t>Memorial Da</w:t>
      </w:r>
      <w:r w:rsidR="00E13FCD" w:rsidRPr="00706DDF">
        <w:rPr>
          <w:rStyle w:val="Strong"/>
          <w:b w:val="0"/>
          <w:i w:val="0"/>
          <w:sz w:val="24"/>
          <w:szCs w:val="24"/>
        </w:rPr>
        <w:t>y</w:t>
      </w:r>
      <w:r w:rsidR="00293380" w:rsidRPr="00706DDF">
        <w:rPr>
          <w:rStyle w:val="Strong"/>
          <w:b w:val="0"/>
          <w:i w:val="0"/>
          <w:sz w:val="24"/>
          <w:szCs w:val="24"/>
        </w:rPr>
        <w:t xml:space="preserve"> Holiday (college closed)</w:t>
      </w:r>
      <w:r w:rsidR="00293380" w:rsidRPr="00706DDF">
        <w:rPr>
          <w:rStyle w:val="Strong"/>
          <w:b w:val="0"/>
          <w:i w:val="0"/>
          <w:sz w:val="24"/>
          <w:szCs w:val="24"/>
        </w:rPr>
        <w:tab/>
        <w:t>May 2</w:t>
      </w:r>
      <w:r w:rsidR="000B5C82" w:rsidRPr="00706DDF">
        <w:rPr>
          <w:rStyle w:val="Strong"/>
          <w:b w:val="0"/>
          <w:i w:val="0"/>
          <w:sz w:val="24"/>
          <w:szCs w:val="24"/>
        </w:rPr>
        <w:t>8</w:t>
      </w:r>
    </w:p>
    <w:p w:rsidR="005A0CD8" w:rsidRPr="00706DDF" w:rsidRDefault="005A0CD8" w:rsidP="00D27022">
      <w:pPr>
        <w:tabs>
          <w:tab w:val="left" w:pos="3960"/>
        </w:tabs>
        <w:spacing w:after="0" w:line="240" w:lineRule="auto"/>
        <w:rPr>
          <w:rStyle w:val="Strong"/>
          <w:b w:val="0"/>
          <w:i w:val="0"/>
          <w:sz w:val="24"/>
          <w:szCs w:val="24"/>
        </w:rPr>
      </w:pPr>
      <w:r w:rsidRPr="00706DDF">
        <w:rPr>
          <w:rStyle w:val="Strong"/>
          <w:b w:val="0"/>
          <w:i w:val="0"/>
          <w:sz w:val="24"/>
          <w:szCs w:val="24"/>
        </w:rPr>
        <w:t>Commencement</w:t>
      </w:r>
      <w:r w:rsidRPr="00706DDF">
        <w:rPr>
          <w:rStyle w:val="Strong"/>
          <w:b w:val="0"/>
          <w:i w:val="0"/>
          <w:sz w:val="24"/>
          <w:szCs w:val="24"/>
        </w:rPr>
        <w:tab/>
      </w:r>
      <w:r w:rsidR="000B5C82" w:rsidRPr="00706DDF">
        <w:rPr>
          <w:rStyle w:val="Strong"/>
          <w:b w:val="0"/>
          <w:i w:val="0"/>
          <w:sz w:val="24"/>
          <w:szCs w:val="24"/>
        </w:rPr>
        <w:t>June 8</w:t>
      </w:r>
    </w:p>
    <w:p w:rsidR="005A0CD8" w:rsidRPr="00706DDF" w:rsidRDefault="005A0CD8" w:rsidP="00D27022">
      <w:pPr>
        <w:tabs>
          <w:tab w:val="left" w:pos="3960"/>
        </w:tabs>
        <w:spacing w:after="0" w:line="240" w:lineRule="auto"/>
        <w:rPr>
          <w:rStyle w:val="Strong"/>
          <w:b w:val="0"/>
          <w:i w:val="0"/>
          <w:sz w:val="24"/>
          <w:szCs w:val="24"/>
        </w:rPr>
      </w:pPr>
      <w:r w:rsidRPr="00706DDF">
        <w:rPr>
          <w:rStyle w:val="Strong"/>
          <w:b w:val="0"/>
          <w:i w:val="0"/>
          <w:sz w:val="24"/>
          <w:szCs w:val="24"/>
        </w:rPr>
        <w:t>Spring Semester Ends</w:t>
      </w:r>
      <w:r w:rsidRPr="00706DDF">
        <w:rPr>
          <w:rStyle w:val="Strong"/>
          <w:b w:val="0"/>
          <w:i w:val="0"/>
          <w:sz w:val="24"/>
          <w:szCs w:val="24"/>
        </w:rPr>
        <w:tab/>
      </w:r>
      <w:r w:rsidR="000B5C82" w:rsidRPr="00706DDF">
        <w:rPr>
          <w:rStyle w:val="Strong"/>
          <w:b w:val="0"/>
          <w:i w:val="0"/>
          <w:sz w:val="24"/>
          <w:szCs w:val="24"/>
        </w:rPr>
        <w:t>June 9</w:t>
      </w:r>
    </w:p>
    <w:p w:rsidR="00FE7F8A" w:rsidRPr="00706DDF" w:rsidRDefault="00FE7F8A" w:rsidP="00D27022">
      <w:pPr>
        <w:tabs>
          <w:tab w:val="left" w:pos="3960"/>
        </w:tabs>
        <w:spacing w:after="0" w:line="240" w:lineRule="auto"/>
        <w:rPr>
          <w:rStyle w:val="Strong"/>
          <w:b w:val="0"/>
          <w:i w:val="0"/>
          <w:sz w:val="24"/>
          <w:szCs w:val="24"/>
        </w:rPr>
      </w:pPr>
      <w:r w:rsidRPr="00706DDF">
        <w:rPr>
          <w:rStyle w:val="Strong"/>
          <w:b w:val="0"/>
          <w:i w:val="0"/>
          <w:sz w:val="24"/>
          <w:szCs w:val="24"/>
        </w:rPr>
        <w:t>Sixteen (16) week term</w:t>
      </w:r>
      <w:r w:rsidRPr="00706DDF">
        <w:rPr>
          <w:rStyle w:val="Strong"/>
          <w:b w:val="0"/>
          <w:i w:val="0"/>
          <w:sz w:val="24"/>
          <w:szCs w:val="24"/>
        </w:rPr>
        <w:tab/>
      </w:r>
      <w:r w:rsidR="00C86610" w:rsidRPr="00706DDF">
        <w:rPr>
          <w:rStyle w:val="Strong"/>
          <w:b w:val="0"/>
          <w:i w:val="0"/>
          <w:sz w:val="24"/>
          <w:szCs w:val="24"/>
        </w:rPr>
        <w:t>February 1</w:t>
      </w:r>
      <w:r w:rsidR="000B5C82" w:rsidRPr="00706DDF">
        <w:rPr>
          <w:rStyle w:val="Strong"/>
          <w:b w:val="0"/>
          <w:i w:val="0"/>
          <w:sz w:val="24"/>
          <w:szCs w:val="24"/>
        </w:rPr>
        <w:t>2 – June 9</w:t>
      </w:r>
      <w:r w:rsidR="00C86610" w:rsidRPr="00706DDF">
        <w:rPr>
          <w:rStyle w:val="Strong"/>
          <w:b w:val="0"/>
          <w:i w:val="0"/>
          <w:sz w:val="24"/>
          <w:szCs w:val="24"/>
        </w:rPr>
        <w:t xml:space="preserve"> </w:t>
      </w:r>
    </w:p>
    <w:p w:rsidR="009B2E60" w:rsidRPr="00706DDF" w:rsidRDefault="00FE7F8A" w:rsidP="00706DDF">
      <w:pPr>
        <w:tabs>
          <w:tab w:val="left" w:pos="3960"/>
        </w:tabs>
        <w:spacing w:after="0" w:line="240" w:lineRule="auto"/>
        <w:ind w:left="720" w:hanging="720"/>
        <w:rPr>
          <w:rStyle w:val="Strong"/>
          <w:b w:val="0"/>
          <w:i w:val="0"/>
          <w:sz w:val="24"/>
          <w:szCs w:val="24"/>
        </w:rPr>
      </w:pPr>
      <w:r w:rsidRPr="00706DDF">
        <w:rPr>
          <w:rStyle w:val="Strong"/>
          <w:b w:val="0"/>
          <w:i w:val="0"/>
          <w:sz w:val="24"/>
          <w:szCs w:val="24"/>
        </w:rPr>
        <w:t>Off-Campus T</w:t>
      </w:r>
      <w:r w:rsidR="009B2E60" w:rsidRPr="00706DDF">
        <w:rPr>
          <w:rStyle w:val="Strong"/>
          <w:b w:val="0"/>
          <w:i w:val="0"/>
          <w:sz w:val="24"/>
          <w:szCs w:val="24"/>
        </w:rPr>
        <w:t>welve (12) week term</w:t>
      </w:r>
      <w:r w:rsidR="009B2E60" w:rsidRPr="00706DDF">
        <w:rPr>
          <w:rStyle w:val="Strong"/>
          <w:b w:val="0"/>
          <w:i w:val="0"/>
          <w:sz w:val="24"/>
          <w:szCs w:val="24"/>
        </w:rPr>
        <w:tab/>
      </w:r>
      <w:r w:rsidRPr="00706DDF">
        <w:rPr>
          <w:rStyle w:val="Strong"/>
          <w:b w:val="0"/>
          <w:i w:val="0"/>
          <w:sz w:val="24"/>
          <w:szCs w:val="24"/>
        </w:rPr>
        <w:t xml:space="preserve">February </w:t>
      </w:r>
      <w:r w:rsidR="000B5C82" w:rsidRPr="00706DDF">
        <w:rPr>
          <w:rStyle w:val="Strong"/>
          <w:b w:val="0"/>
          <w:i w:val="0"/>
          <w:sz w:val="24"/>
          <w:szCs w:val="24"/>
        </w:rPr>
        <w:t>12</w:t>
      </w:r>
      <w:r w:rsidRPr="00706DDF">
        <w:rPr>
          <w:rStyle w:val="Strong"/>
          <w:b w:val="0"/>
          <w:i w:val="0"/>
          <w:sz w:val="24"/>
          <w:szCs w:val="24"/>
        </w:rPr>
        <w:t xml:space="preserve"> – May </w:t>
      </w:r>
      <w:r w:rsidR="00D1309A" w:rsidRPr="00706DDF">
        <w:rPr>
          <w:rStyle w:val="Strong"/>
          <w:b w:val="0"/>
          <w:i w:val="0"/>
          <w:sz w:val="24"/>
          <w:szCs w:val="24"/>
        </w:rPr>
        <w:t>1</w:t>
      </w:r>
      <w:r w:rsidR="000B5C82" w:rsidRPr="00706DDF">
        <w:rPr>
          <w:rStyle w:val="Strong"/>
          <w:b w:val="0"/>
          <w:i w:val="0"/>
          <w:sz w:val="24"/>
          <w:szCs w:val="24"/>
        </w:rPr>
        <w:t>2</w:t>
      </w:r>
      <w:r w:rsidR="00706DDF" w:rsidRPr="00706DDF">
        <w:rPr>
          <w:rStyle w:val="Strong"/>
          <w:b w:val="0"/>
          <w:i w:val="0"/>
          <w:sz w:val="24"/>
          <w:szCs w:val="24"/>
        </w:rPr>
        <w:br/>
      </w:r>
      <w:r w:rsidR="009B2E60" w:rsidRPr="00706DDF">
        <w:rPr>
          <w:rStyle w:val="Strong"/>
          <w:b w:val="0"/>
          <w:i w:val="0"/>
          <w:sz w:val="24"/>
          <w:szCs w:val="24"/>
        </w:rPr>
        <w:t>(Does not follow VVC calendar, see that site’s calendar)</w:t>
      </w:r>
    </w:p>
    <w:p w:rsidR="009B2E60" w:rsidRPr="00706DDF" w:rsidRDefault="009B2E60" w:rsidP="00D27022">
      <w:pPr>
        <w:tabs>
          <w:tab w:val="left" w:pos="3960"/>
        </w:tabs>
        <w:spacing w:after="0" w:line="240" w:lineRule="auto"/>
        <w:rPr>
          <w:rStyle w:val="Strong"/>
          <w:b w:val="0"/>
          <w:i w:val="0"/>
          <w:sz w:val="24"/>
          <w:szCs w:val="24"/>
        </w:rPr>
      </w:pPr>
      <w:r w:rsidRPr="00706DDF">
        <w:rPr>
          <w:rStyle w:val="Strong"/>
          <w:b w:val="0"/>
          <w:i w:val="0"/>
          <w:sz w:val="24"/>
          <w:szCs w:val="24"/>
        </w:rPr>
        <w:t>First Twelve (12) week term</w:t>
      </w:r>
      <w:r w:rsidRPr="00706DDF">
        <w:rPr>
          <w:rStyle w:val="Strong"/>
          <w:b w:val="0"/>
          <w:i w:val="0"/>
          <w:sz w:val="24"/>
          <w:szCs w:val="24"/>
        </w:rPr>
        <w:tab/>
      </w:r>
      <w:r w:rsidR="00FE7F8A" w:rsidRPr="00706DDF">
        <w:rPr>
          <w:rStyle w:val="Strong"/>
          <w:b w:val="0"/>
          <w:i w:val="0"/>
          <w:sz w:val="24"/>
          <w:szCs w:val="24"/>
        </w:rPr>
        <w:t xml:space="preserve">February </w:t>
      </w:r>
      <w:r w:rsidR="000B5C82" w:rsidRPr="00706DDF">
        <w:rPr>
          <w:rStyle w:val="Strong"/>
          <w:b w:val="0"/>
          <w:i w:val="0"/>
          <w:sz w:val="24"/>
          <w:szCs w:val="24"/>
        </w:rPr>
        <w:t>12</w:t>
      </w:r>
      <w:r w:rsidR="00293380" w:rsidRPr="00706DDF">
        <w:rPr>
          <w:rStyle w:val="Strong"/>
          <w:b w:val="0"/>
          <w:i w:val="0"/>
          <w:sz w:val="24"/>
          <w:szCs w:val="24"/>
        </w:rPr>
        <w:t xml:space="preserve"> – May 1</w:t>
      </w:r>
      <w:r w:rsidR="000B5C82" w:rsidRPr="00706DDF">
        <w:rPr>
          <w:rStyle w:val="Strong"/>
          <w:b w:val="0"/>
          <w:i w:val="0"/>
          <w:sz w:val="24"/>
          <w:szCs w:val="24"/>
        </w:rPr>
        <w:t>2</w:t>
      </w:r>
    </w:p>
    <w:p w:rsidR="009B2E60" w:rsidRPr="00706DDF" w:rsidRDefault="009B2E60" w:rsidP="00D27022">
      <w:pPr>
        <w:tabs>
          <w:tab w:val="left" w:pos="3960"/>
        </w:tabs>
        <w:spacing w:after="0" w:line="240" w:lineRule="auto"/>
        <w:rPr>
          <w:rStyle w:val="Strong"/>
          <w:b w:val="0"/>
          <w:i w:val="0"/>
          <w:sz w:val="24"/>
          <w:szCs w:val="24"/>
        </w:rPr>
      </w:pPr>
      <w:r w:rsidRPr="00706DDF">
        <w:rPr>
          <w:rStyle w:val="Strong"/>
          <w:b w:val="0"/>
          <w:i w:val="0"/>
          <w:sz w:val="24"/>
          <w:szCs w:val="24"/>
        </w:rPr>
        <w:t>Second Twelve (12) week term</w:t>
      </w:r>
      <w:r w:rsidRPr="00706DDF">
        <w:rPr>
          <w:rStyle w:val="Strong"/>
          <w:b w:val="0"/>
          <w:i w:val="0"/>
          <w:sz w:val="24"/>
          <w:szCs w:val="24"/>
        </w:rPr>
        <w:tab/>
      </w:r>
      <w:r w:rsidR="00FE7F8A" w:rsidRPr="00706DDF">
        <w:rPr>
          <w:rStyle w:val="Strong"/>
          <w:b w:val="0"/>
          <w:i w:val="0"/>
          <w:sz w:val="24"/>
          <w:szCs w:val="24"/>
        </w:rPr>
        <w:t xml:space="preserve">March </w:t>
      </w:r>
      <w:r w:rsidR="00D1309A" w:rsidRPr="00706DDF">
        <w:rPr>
          <w:rStyle w:val="Strong"/>
          <w:b w:val="0"/>
          <w:i w:val="0"/>
          <w:sz w:val="24"/>
          <w:szCs w:val="24"/>
        </w:rPr>
        <w:t>1</w:t>
      </w:r>
      <w:r w:rsidR="000B5C82" w:rsidRPr="00706DDF">
        <w:rPr>
          <w:rStyle w:val="Strong"/>
          <w:b w:val="0"/>
          <w:i w:val="0"/>
          <w:sz w:val="24"/>
          <w:szCs w:val="24"/>
        </w:rPr>
        <w:t>2 – June 9</w:t>
      </w:r>
    </w:p>
    <w:p w:rsidR="00FE7F8A" w:rsidRPr="00706DDF" w:rsidRDefault="009B2E60" w:rsidP="00D27022">
      <w:pPr>
        <w:tabs>
          <w:tab w:val="left" w:pos="3960"/>
        </w:tabs>
        <w:spacing w:after="0" w:line="240" w:lineRule="auto"/>
        <w:rPr>
          <w:rStyle w:val="Strong"/>
          <w:b w:val="0"/>
          <w:i w:val="0"/>
          <w:sz w:val="24"/>
          <w:szCs w:val="24"/>
        </w:rPr>
      </w:pPr>
      <w:r w:rsidRPr="00706DDF">
        <w:rPr>
          <w:rStyle w:val="Strong"/>
          <w:b w:val="0"/>
          <w:i w:val="0"/>
          <w:sz w:val="24"/>
          <w:szCs w:val="24"/>
        </w:rPr>
        <w:t>First Eight (8) week term</w:t>
      </w:r>
      <w:r w:rsidRPr="00706DDF">
        <w:rPr>
          <w:rStyle w:val="Strong"/>
          <w:b w:val="0"/>
          <w:i w:val="0"/>
          <w:sz w:val="24"/>
          <w:szCs w:val="24"/>
        </w:rPr>
        <w:tab/>
      </w:r>
      <w:r w:rsidR="00FE7F8A" w:rsidRPr="00706DDF">
        <w:rPr>
          <w:rStyle w:val="Strong"/>
          <w:b w:val="0"/>
          <w:i w:val="0"/>
          <w:sz w:val="24"/>
          <w:szCs w:val="24"/>
        </w:rPr>
        <w:t xml:space="preserve">February </w:t>
      </w:r>
      <w:r w:rsidR="000B5C82" w:rsidRPr="00706DDF">
        <w:rPr>
          <w:rStyle w:val="Strong"/>
          <w:b w:val="0"/>
          <w:i w:val="0"/>
          <w:sz w:val="24"/>
          <w:szCs w:val="24"/>
        </w:rPr>
        <w:t>12 – April 7</w:t>
      </w:r>
    </w:p>
    <w:p w:rsidR="009B2E60" w:rsidRDefault="009B2E60" w:rsidP="00D27022">
      <w:pPr>
        <w:tabs>
          <w:tab w:val="left" w:pos="3960"/>
        </w:tabs>
        <w:spacing w:after="0" w:line="240" w:lineRule="auto"/>
        <w:rPr>
          <w:rStyle w:val="Strong"/>
          <w:b w:val="0"/>
          <w:i w:val="0"/>
          <w:sz w:val="24"/>
          <w:szCs w:val="24"/>
        </w:rPr>
      </w:pPr>
      <w:r w:rsidRPr="00706DDF">
        <w:rPr>
          <w:rStyle w:val="Strong"/>
          <w:b w:val="0"/>
          <w:i w:val="0"/>
          <w:sz w:val="24"/>
          <w:szCs w:val="24"/>
        </w:rPr>
        <w:t>Second Eight (8) week term</w:t>
      </w:r>
      <w:r w:rsidRPr="00706DDF">
        <w:rPr>
          <w:rStyle w:val="Strong"/>
          <w:b w:val="0"/>
          <w:i w:val="0"/>
          <w:sz w:val="24"/>
          <w:szCs w:val="24"/>
        </w:rPr>
        <w:tab/>
      </w:r>
      <w:r w:rsidR="00FE7F8A" w:rsidRPr="00706DDF">
        <w:rPr>
          <w:rStyle w:val="Strong"/>
          <w:b w:val="0"/>
          <w:i w:val="0"/>
          <w:sz w:val="24"/>
          <w:szCs w:val="24"/>
        </w:rPr>
        <w:t xml:space="preserve">April </w:t>
      </w:r>
      <w:r w:rsidR="000B5C82" w:rsidRPr="00706DDF">
        <w:rPr>
          <w:rStyle w:val="Strong"/>
          <w:b w:val="0"/>
          <w:i w:val="0"/>
          <w:sz w:val="24"/>
          <w:szCs w:val="24"/>
        </w:rPr>
        <w:t>16 – June 9</w:t>
      </w:r>
    </w:p>
    <w:p w:rsidR="00706DDF" w:rsidRDefault="00706DDF" w:rsidP="00D27022">
      <w:pPr>
        <w:tabs>
          <w:tab w:val="left" w:pos="3960"/>
        </w:tabs>
        <w:spacing w:after="0" w:line="240" w:lineRule="auto"/>
        <w:rPr>
          <w:rStyle w:val="Strong"/>
          <w:b w:val="0"/>
          <w:i w:val="0"/>
          <w:sz w:val="24"/>
          <w:szCs w:val="24"/>
        </w:rPr>
      </w:pPr>
    </w:p>
    <w:p w:rsidR="00533CF8" w:rsidRPr="00706DDF" w:rsidRDefault="00CA5AB5" w:rsidP="00A9447C">
      <w:pPr>
        <w:rPr>
          <w:b/>
          <w:i w:val="0"/>
          <w:sz w:val="24"/>
          <w:szCs w:val="24"/>
        </w:rPr>
      </w:pPr>
      <w:r w:rsidRPr="00706DDF">
        <w:rPr>
          <w:rStyle w:val="Strong"/>
          <w:i w:val="0"/>
          <w:sz w:val="24"/>
          <w:szCs w:val="24"/>
        </w:rPr>
        <w:t>NOTE</w:t>
      </w:r>
      <w:r w:rsidRPr="00706DDF">
        <w:rPr>
          <w:i w:val="0"/>
          <w:sz w:val="24"/>
          <w:szCs w:val="24"/>
        </w:rPr>
        <w:t xml:space="preserve"> – </w:t>
      </w:r>
      <w:r w:rsidR="000B7C97" w:rsidRPr="00706DDF">
        <w:rPr>
          <w:b/>
          <w:i w:val="0"/>
          <w:sz w:val="24"/>
          <w:szCs w:val="24"/>
        </w:rPr>
        <w:t xml:space="preserve">CAMPUS IS CLOSED </w:t>
      </w:r>
      <w:r w:rsidR="005D5F22" w:rsidRPr="00706DDF">
        <w:rPr>
          <w:b/>
          <w:i w:val="0"/>
          <w:sz w:val="24"/>
          <w:szCs w:val="24"/>
        </w:rPr>
        <w:t>and</w:t>
      </w:r>
      <w:r w:rsidR="000B7C97" w:rsidRPr="00706DDF">
        <w:rPr>
          <w:i w:val="0"/>
          <w:sz w:val="24"/>
          <w:szCs w:val="24"/>
        </w:rPr>
        <w:t xml:space="preserve"> </w:t>
      </w:r>
      <w:r w:rsidRPr="00706DDF">
        <w:rPr>
          <w:b/>
          <w:i w:val="0"/>
          <w:sz w:val="24"/>
          <w:szCs w:val="24"/>
        </w:rPr>
        <w:t xml:space="preserve">CLASSES WILL NOT BE HELD ON </w:t>
      </w:r>
      <w:r w:rsidR="000B7C97" w:rsidRPr="00706DDF">
        <w:rPr>
          <w:b/>
          <w:i w:val="0"/>
          <w:sz w:val="24"/>
          <w:szCs w:val="24"/>
        </w:rPr>
        <w:t xml:space="preserve">CAMPUS </w:t>
      </w:r>
      <w:r w:rsidRPr="00706DDF">
        <w:rPr>
          <w:b/>
          <w:i w:val="0"/>
          <w:sz w:val="24"/>
          <w:szCs w:val="24"/>
        </w:rPr>
        <w:t>THE FOLL</w:t>
      </w:r>
      <w:r w:rsidR="00471DE7" w:rsidRPr="00706DDF">
        <w:rPr>
          <w:b/>
          <w:i w:val="0"/>
          <w:sz w:val="24"/>
          <w:szCs w:val="24"/>
        </w:rPr>
        <w:t>OWING DATES</w:t>
      </w:r>
      <w:r w:rsidR="00255BE0" w:rsidRPr="00706DDF">
        <w:rPr>
          <w:b/>
          <w:i w:val="0"/>
          <w:sz w:val="24"/>
          <w:szCs w:val="24"/>
        </w:rPr>
        <w:t>:</w:t>
      </w:r>
      <w:r w:rsidR="000B7C97" w:rsidRPr="00706DDF">
        <w:rPr>
          <w:b/>
          <w:i w:val="0"/>
          <w:sz w:val="24"/>
          <w:szCs w:val="24"/>
        </w:rPr>
        <w:t xml:space="preserve"> </w:t>
      </w:r>
    </w:p>
    <w:p w:rsidR="00FE7F8A" w:rsidRPr="00706DDF" w:rsidRDefault="00293380" w:rsidP="00A9447C">
      <w:pPr>
        <w:rPr>
          <w:i w:val="0"/>
          <w:sz w:val="24"/>
          <w:szCs w:val="24"/>
        </w:rPr>
      </w:pPr>
      <w:r w:rsidRPr="00706DDF">
        <w:rPr>
          <w:i w:val="0"/>
          <w:sz w:val="24"/>
          <w:szCs w:val="24"/>
        </w:rPr>
        <w:t>February, 1</w:t>
      </w:r>
      <w:r w:rsidR="00A94524">
        <w:rPr>
          <w:i w:val="0"/>
          <w:sz w:val="24"/>
          <w:szCs w:val="24"/>
        </w:rPr>
        <w:t>4</w:t>
      </w:r>
      <w:r w:rsidRPr="00706DDF">
        <w:rPr>
          <w:i w:val="0"/>
          <w:sz w:val="24"/>
          <w:szCs w:val="24"/>
          <w:vertAlign w:val="superscript"/>
        </w:rPr>
        <w:t>th</w:t>
      </w:r>
      <w:r w:rsidRPr="00706DDF">
        <w:rPr>
          <w:i w:val="0"/>
          <w:sz w:val="24"/>
          <w:szCs w:val="24"/>
        </w:rPr>
        <w:t>, 1</w:t>
      </w:r>
      <w:r w:rsidR="00A94524">
        <w:rPr>
          <w:i w:val="0"/>
          <w:sz w:val="24"/>
          <w:szCs w:val="24"/>
        </w:rPr>
        <w:t>6</w:t>
      </w:r>
      <w:r w:rsidRPr="00706DDF">
        <w:rPr>
          <w:i w:val="0"/>
          <w:sz w:val="24"/>
          <w:szCs w:val="24"/>
          <w:vertAlign w:val="superscript"/>
        </w:rPr>
        <w:t>th</w:t>
      </w:r>
      <w:r w:rsidRPr="00706DDF">
        <w:rPr>
          <w:i w:val="0"/>
          <w:sz w:val="24"/>
          <w:szCs w:val="24"/>
        </w:rPr>
        <w:t xml:space="preserve">, </w:t>
      </w:r>
      <w:r w:rsidR="000B5C82" w:rsidRPr="00706DDF">
        <w:rPr>
          <w:i w:val="0"/>
          <w:sz w:val="24"/>
          <w:szCs w:val="24"/>
        </w:rPr>
        <w:t>19</w:t>
      </w:r>
      <w:r w:rsidRPr="00706DDF">
        <w:rPr>
          <w:i w:val="0"/>
          <w:sz w:val="24"/>
          <w:szCs w:val="24"/>
          <w:vertAlign w:val="superscript"/>
        </w:rPr>
        <w:t>th</w:t>
      </w:r>
      <w:r w:rsidR="00ED5A79" w:rsidRPr="00706DDF">
        <w:rPr>
          <w:i w:val="0"/>
          <w:sz w:val="24"/>
          <w:szCs w:val="24"/>
        </w:rPr>
        <w:t>,</w:t>
      </w:r>
      <w:r w:rsidR="00D1309A" w:rsidRPr="00706DDF">
        <w:rPr>
          <w:i w:val="0"/>
          <w:sz w:val="24"/>
          <w:szCs w:val="24"/>
        </w:rPr>
        <w:t xml:space="preserve"> </w:t>
      </w:r>
      <w:r w:rsidR="000B5C82" w:rsidRPr="00706DDF">
        <w:rPr>
          <w:i w:val="0"/>
          <w:sz w:val="24"/>
          <w:szCs w:val="24"/>
        </w:rPr>
        <w:t>March 30</w:t>
      </w:r>
      <w:r w:rsidR="000B5C82" w:rsidRPr="00706DDF">
        <w:rPr>
          <w:i w:val="0"/>
          <w:sz w:val="24"/>
          <w:szCs w:val="24"/>
          <w:vertAlign w:val="superscript"/>
        </w:rPr>
        <w:t>th</w:t>
      </w:r>
      <w:r w:rsidR="000B5C82" w:rsidRPr="00706DDF">
        <w:rPr>
          <w:i w:val="0"/>
          <w:sz w:val="24"/>
          <w:szCs w:val="24"/>
        </w:rPr>
        <w:t>, 31st</w:t>
      </w:r>
      <w:r w:rsidR="00CF25C3" w:rsidRPr="00706DDF">
        <w:rPr>
          <w:i w:val="0"/>
          <w:sz w:val="24"/>
          <w:szCs w:val="24"/>
        </w:rPr>
        <w:t>,</w:t>
      </w:r>
      <w:r w:rsidR="000B5C82" w:rsidRPr="00706DDF">
        <w:rPr>
          <w:i w:val="0"/>
          <w:sz w:val="24"/>
          <w:szCs w:val="24"/>
        </w:rPr>
        <w:t xml:space="preserve"> </w:t>
      </w:r>
      <w:r w:rsidR="00D1309A" w:rsidRPr="00706DDF">
        <w:rPr>
          <w:i w:val="0"/>
          <w:sz w:val="24"/>
          <w:szCs w:val="24"/>
        </w:rPr>
        <w:t xml:space="preserve">April </w:t>
      </w:r>
      <w:r w:rsidR="000B5C82" w:rsidRPr="00706DDF">
        <w:rPr>
          <w:i w:val="0"/>
          <w:sz w:val="24"/>
          <w:szCs w:val="24"/>
        </w:rPr>
        <w:t>9</w:t>
      </w:r>
      <w:r w:rsidR="00EA1304" w:rsidRPr="00706DDF">
        <w:rPr>
          <w:i w:val="0"/>
          <w:sz w:val="24"/>
          <w:szCs w:val="24"/>
          <w:vertAlign w:val="superscript"/>
        </w:rPr>
        <w:t>th</w:t>
      </w:r>
      <w:r w:rsidR="00787C50" w:rsidRPr="00706DDF">
        <w:rPr>
          <w:i w:val="0"/>
          <w:sz w:val="24"/>
          <w:szCs w:val="24"/>
        </w:rPr>
        <w:t>, 1</w:t>
      </w:r>
      <w:r w:rsidR="000B5C82" w:rsidRPr="00706DDF">
        <w:rPr>
          <w:i w:val="0"/>
          <w:sz w:val="24"/>
          <w:szCs w:val="24"/>
        </w:rPr>
        <w:t>0</w:t>
      </w:r>
      <w:r w:rsidR="00EA1304" w:rsidRPr="00706DDF">
        <w:rPr>
          <w:i w:val="0"/>
          <w:sz w:val="24"/>
          <w:szCs w:val="24"/>
          <w:vertAlign w:val="superscript"/>
        </w:rPr>
        <w:t>th</w:t>
      </w:r>
      <w:r w:rsidR="00787C50" w:rsidRPr="00706DDF">
        <w:rPr>
          <w:i w:val="0"/>
          <w:sz w:val="24"/>
          <w:szCs w:val="24"/>
        </w:rPr>
        <w:t>, 1</w:t>
      </w:r>
      <w:r w:rsidR="000B5C82" w:rsidRPr="00706DDF">
        <w:rPr>
          <w:i w:val="0"/>
          <w:sz w:val="24"/>
          <w:szCs w:val="24"/>
        </w:rPr>
        <w:t>1</w:t>
      </w:r>
      <w:r w:rsidR="00EA1304" w:rsidRPr="00706DDF">
        <w:rPr>
          <w:i w:val="0"/>
          <w:sz w:val="24"/>
          <w:szCs w:val="24"/>
          <w:vertAlign w:val="superscript"/>
        </w:rPr>
        <w:t>th</w:t>
      </w:r>
      <w:r w:rsidR="00787C50" w:rsidRPr="00706DDF">
        <w:rPr>
          <w:i w:val="0"/>
          <w:sz w:val="24"/>
          <w:szCs w:val="24"/>
        </w:rPr>
        <w:t>, 1</w:t>
      </w:r>
      <w:r w:rsidR="000B5C82" w:rsidRPr="00706DDF">
        <w:rPr>
          <w:i w:val="0"/>
          <w:sz w:val="24"/>
          <w:szCs w:val="24"/>
        </w:rPr>
        <w:t>2</w:t>
      </w:r>
      <w:r w:rsidR="00EA1304" w:rsidRPr="00706DDF">
        <w:rPr>
          <w:i w:val="0"/>
          <w:sz w:val="24"/>
          <w:szCs w:val="24"/>
          <w:vertAlign w:val="superscript"/>
        </w:rPr>
        <w:t>th</w:t>
      </w:r>
      <w:r w:rsidR="00787C50" w:rsidRPr="00706DDF">
        <w:rPr>
          <w:i w:val="0"/>
          <w:sz w:val="24"/>
          <w:szCs w:val="24"/>
        </w:rPr>
        <w:t xml:space="preserve">, </w:t>
      </w:r>
      <w:r w:rsidRPr="00706DDF">
        <w:rPr>
          <w:i w:val="0"/>
          <w:sz w:val="24"/>
          <w:szCs w:val="24"/>
        </w:rPr>
        <w:t>1</w:t>
      </w:r>
      <w:r w:rsidR="000B5C82" w:rsidRPr="00706DDF">
        <w:rPr>
          <w:i w:val="0"/>
          <w:sz w:val="24"/>
          <w:szCs w:val="24"/>
        </w:rPr>
        <w:t>3</w:t>
      </w:r>
      <w:r w:rsidR="00CC3B76" w:rsidRPr="00706DDF">
        <w:rPr>
          <w:i w:val="0"/>
          <w:sz w:val="24"/>
          <w:szCs w:val="24"/>
          <w:vertAlign w:val="superscript"/>
        </w:rPr>
        <w:t>th</w:t>
      </w:r>
      <w:r w:rsidR="00CC3B76" w:rsidRPr="00706DDF">
        <w:rPr>
          <w:i w:val="0"/>
          <w:sz w:val="24"/>
          <w:szCs w:val="24"/>
        </w:rPr>
        <w:t>, 1</w:t>
      </w:r>
      <w:r w:rsidR="000B5C82" w:rsidRPr="00706DDF">
        <w:rPr>
          <w:i w:val="0"/>
          <w:sz w:val="24"/>
          <w:szCs w:val="24"/>
        </w:rPr>
        <w:t>4</w:t>
      </w:r>
      <w:r w:rsidR="00CC3B76" w:rsidRPr="00706DDF">
        <w:rPr>
          <w:i w:val="0"/>
          <w:sz w:val="24"/>
          <w:szCs w:val="24"/>
          <w:vertAlign w:val="superscript"/>
        </w:rPr>
        <w:t>th</w:t>
      </w:r>
      <w:r w:rsidR="00CC3B76" w:rsidRPr="00706DDF">
        <w:rPr>
          <w:i w:val="0"/>
          <w:sz w:val="24"/>
          <w:szCs w:val="24"/>
        </w:rPr>
        <w:t xml:space="preserve">, </w:t>
      </w:r>
      <w:r w:rsidRPr="00706DDF">
        <w:rPr>
          <w:i w:val="0"/>
          <w:sz w:val="24"/>
          <w:szCs w:val="24"/>
        </w:rPr>
        <w:t>and May 2</w:t>
      </w:r>
      <w:r w:rsidR="000B5C82" w:rsidRPr="00706DDF">
        <w:rPr>
          <w:i w:val="0"/>
          <w:sz w:val="24"/>
          <w:szCs w:val="24"/>
        </w:rPr>
        <w:t>8</w:t>
      </w:r>
      <w:r w:rsidR="00CC3B76" w:rsidRPr="00706DDF">
        <w:rPr>
          <w:i w:val="0"/>
          <w:sz w:val="24"/>
          <w:szCs w:val="24"/>
          <w:vertAlign w:val="superscript"/>
        </w:rPr>
        <w:t>th</w:t>
      </w:r>
    </w:p>
    <w:p w:rsidR="00C416E5" w:rsidRDefault="00C416E5" w:rsidP="00C416E5">
      <w:pPr>
        <w:tabs>
          <w:tab w:val="left" w:pos="3960"/>
        </w:tabs>
        <w:spacing w:after="0" w:line="240" w:lineRule="auto"/>
        <w:rPr>
          <w:rStyle w:val="Strong"/>
          <w:b w:val="0"/>
          <w:i w:val="0"/>
          <w:sz w:val="24"/>
          <w:szCs w:val="24"/>
        </w:rPr>
      </w:pPr>
      <w:r>
        <w:rPr>
          <w:rStyle w:val="Strong"/>
          <w:i w:val="0"/>
          <w:sz w:val="24"/>
          <w:szCs w:val="24"/>
        </w:rPr>
        <w:t xml:space="preserve">STATEMENT OF ACCESS:  </w:t>
      </w:r>
      <w:r>
        <w:rPr>
          <w:rStyle w:val="Strong"/>
          <w:b w:val="0"/>
          <w:i w:val="0"/>
          <w:sz w:val="24"/>
          <w:szCs w:val="24"/>
        </w:rPr>
        <w:t xml:space="preserve">Students with special needs are encouraged to meet with instructors to discuss the opportunity for academic accommodation and referral to Disabled Students Programs and Services (DSPS) and services per Administrative Procedure (AP 3440). </w:t>
      </w:r>
    </w:p>
    <w:p w:rsidR="00C416E5" w:rsidRDefault="00C416E5" w:rsidP="00C416E5">
      <w:pPr>
        <w:tabs>
          <w:tab w:val="left" w:pos="3960"/>
        </w:tabs>
        <w:spacing w:after="0" w:line="240" w:lineRule="auto"/>
        <w:rPr>
          <w:rStyle w:val="Strong"/>
          <w:b w:val="0"/>
          <w:i w:val="0"/>
          <w:sz w:val="24"/>
          <w:szCs w:val="24"/>
        </w:rPr>
      </w:pPr>
    </w:p>
    <w:p w:rsidR="00C416E5" w:rsidRPr="00C416E5" w:rsidRDefault="00C416E5" w:rsidP="00C416E5">
      <w:pPr>
        <w:tabs>
          <w:tab w:val="left" w:pos="3960"/>
        </w:tabs>
        <w:spacing w:after="0" w:line="240" w:lineRule="auto"/>
        <w:rPr>
          <w:rStyle w:val="Strong"/>
          <w:b w:val="0"/>
          <w:i w:val="0"/>
          <w:sz w:val="24"/>
          <w:szCs w:val="24"/>
        </w:rPr>
      </w:pPr>
      <w:r>
        <w:rPr>
          <w:rStyle w:val="Strong"/>
          <w:b w:val="0"/>
          <w:sz w:val="24"/>
          <w:szCs w:val="24"/>
        </w:rPr>
        <w:t xml:space="preserve">Visit Victor Valley College online at </w:t>
      </w:r>
      <w:hyperlink r:id="rId8" w:history="1">
        <w:r w:rsidRPr="00C416E5">
          <w:rPr>
            <w:rStyle w:val="Hyperlink"/>
            <w:sz w:val="24"/>
            <w:szCs w:val="24"/>
          </w:rPr>
          <w:t>Victor Valley College Website</w:t>
        </w:r>
      </w:hyperlink>
      <w:r>
        <w:rPr>
          <w:rStyle w:val="Strong"/>
          <w:b w:val="0"/>
          <w:sz w:val="24"/>
          <w:szCs w:val="24"/>
        </w:rPr>
        <w:t xml:space="preserve">  [URL link is www.vvc.edu] </w:t>
      </w:r>
    </w:p>
    <w:p w:rsidR="00DE0256" w:rsidRDefault="00DE0256" w:rsidP="00A9447C">
      <w:pPr>
        <w:rPr>
          <w:b/>
          <w:i w:val="0"/>
          <w:sz w:val="24"/>
          <w:szCs w:val="24"/>
        </w:rPr>
      </w:pPr>
    </w:p>
    <w:p w:rsidR="00DE0256" w:rsidRDefault="00C416E5" w:rsidP="00A9447C">
      <w:pPr>
        <w:rPr>
          <w:b/>
          <w:i w:val="0"/>
          <w:sz w:val="24"/>
          <w:szCs w:val="24"/>
        </w:rPr>
      </w:pPr>
      <w:r>
        <w:rPr>
          <w:b/>
          <w:i w:val="0"/>
          <w:sz w:val="24"/>
          <w:szCs w:val="24"/>
        </w:rPr>
        <w:t>PREREQUISITE:</w:t>
      </w:r>
    </w:p>
    <w:p w:rsidR="00C416E5" w:rsidRPr="00EC5FB5" w:rsidRDefault="00EC5FB5" w:rsidP="00A9447C">
      <w:pPr>
        <w:rPr>
          <w:i w:val="0"/>
          <w:sz w:val="24"/>
          <w:szCs w:val="24"/>
        </w:rPr>
      </w:pPr>
      <w:r w:rsidRPr="00EC5FB5">
        <w:rPr>
          <w:i w:val="0"/>
          <w:sz w:val="24"/>
          <w:szCs w:val="24"/>
        </w:rPr>
        <w:t>None Defined</w:t>
      </w:r>
    </w:p>
    <w:p w:rsidR="00C416E5" w:rsidRDefault="00C35436" w:rsidP="00A9447C">
      <w:pPr>
        <w:rPr>
          <w:b/>
          <w:i w:val="0"/>
          <w:sz w:val="24"/>
          <w:szCs w:val="24"/>
        </w:rPr>
      </w:pPr>
      <w:r>
        <w:rPr>
          <w:b/>
          <w:i w:val="0"/>
          <w:sz w:val="24"/>
          <w:szCs w:val="24"/>
        </w:rPr>
        <w:t xml:space="preserve">REQUIRED </w:t>
      </w:r>
      <w:r w:rsidR="00C416E5">
        <w:rPr>
          <w:b/>
          <w:i w:val="0"/>
          <w:sz w:val="24"/>
          <w:szCs w:val="24"/>
        </w:rPr>
        <w:t>TEXTBOOK</w:t>
      </w:r>
      <w:r>
        <w:rPr>
          <w:b/>
          <w:i w:val="0"/>
          <w:sz w:val="24"/>
          <w:szCs w:val="24"/>
        </w:rPr>
        <w:t>(S)</w:t>
      </w:r>
      <w:r w:rsidR="00C416E5">
        <w:rPr>
          <w:b/>
          <w:i w:val="0"/>
          <w:sz w:val="24"/>
          <w:szCs w:val="24"/>
        </w:rPr>
        <w:t>:</w:t>
      </w:r>
    </w:p>
    <w:p w:rsidR="00EC5FB5" w:rsidRPr="00AB7CA9" w:rsidRDefault="00C35436" w:rsidP="00EC5FB5">
      <w:pPr>
        <w:numPr>
          <w:ilvl w:val="0"/>
          <w:numId w:val="2"/>
        </w:numPr>
        <w:spacing w:after="0" w:line="240" w:lineRule="auto"/>
        <w:rPr>
          <w:b/>
          <w:i w:val="0"/>
        </w:rPr>
      </w:pPr>
      <w:r>
        <w:rPr>
          <w:b/>
          <w:i w:val="0"/>
          <w:sz w:val="24"/>
          <w:szCs w:val="24"/>
        </w:rPr>
        <w:tab/>
      </w:r>
      <w:r w:rsidR="00EC5FB5" w:rsidRPr="00AB7CA9">
        <w:rPr>
          <w:b/>
          <w:i w:val="0"/>
        </w:rPr>
        <w:t>CDX Light Vehicle 1 year online access pack: 9781284119541</w:t>
      </w:r>
    </w:p>
    <w:p w:rsidR="00EC5FB5" w:rsidRPr="00AB7CA9" w:rsidRDefault="00EC5FB5" w:rsidP="00EC5FB5">
      <w:pPr>
        <w:numPr>
          <w:ilvl w:val="0"/>
          <w:numId w:val="2"/>
        </w:numPr>
        <w:spacing w:after="0" w:line="240" w:lineRule="auto"/>
        <w:rPr>
          <w:b/>
          <w:i w:val="0"/>
        </w:rPr>
      </w:pPr>
      <w:r w:rsidRPr="00AB7CA9">
        <w:rPr>
          <w:rFonts w:ascii="Arial" w:eastAsia="Times New Roman" w:hAnsi="Arial" w:cs="Arial"/>
          <w:b/>
          <w:i w:val="0"/>
          <w:iCs w:val="0"/>
          <w:color w:val="111111"/>
          <w:sz w:val="24"/>
          <w:szCs w:val="24"/>
          <w:u w:val="single"/>
          <w:lang w:bidi="ar-SA"/>
        </w:rPr>
        <w:t xml:space="preserve"> </w:t>
      </w:r>
      <w:r>
        <w:rPr>
          <w:rFonts w:ascii="Arial" w:eastAsia="Times New Roman" w:hAnsi="Arial" w:cs="Arial"/>
          <w:b/>
          <w:i w:val="0"/>
          <w:iCs w:val="0"/>
          <w:color w:val="FF0000"/>
          <w:sz w:val="24"/>
          <w:szCs w:val="24"/>
          <w:u w:val="single"/>
          <w:lang w:bidi="ar-SA"/>
        </w:rPr>
        <w:t>CDX COURSE ID # 6235F</w:t>
      </w:r>
      <w:r w:rsidRPr="00AC0EB5">
        <w:rPr>
          <w:rFonts w:ascii="Arial" w:eastAsia="Times New Roman" w:hAnsi="Arial" w:cs="Arial"/>
          <w:b/>
          <w:i w:val="0"/>
          <w:iCs w:val="0"/>
          <w:color w:val="FF0000"/>
          <w:sz w:val="24"/>
          <w:szCs w:val="24"/>
          <w:u w:val="single"/>
          <w:lang w:bidi="ar-SA"/>
        </w:rPr>
        <w:t>8  Is used with your student access #</w:t>
      </w:r>
    </w:p>
    <w:p w:rsidR="00EC5FB5" w:rsidRDefault="00EC5FB5" w:rsidP="00EC5FB5">
      <w:pPr>
        <w:pStyle w:val="NormalWeb"/>
        <w:ind w:left="360"/>
        <w:rPr>
          <w:rFonts w:ascii="Verdana" w:hAnsi="Verdana" w:cs="Arial"/>
          <w:color w:val="000000"/>
          <w:sz w:val="18"/>
          <w:szCs w:val="18"/>
        </w:rPr>
      </w:pPr>
      <w:r>
        <w:rPr>
          <w:rFonts w:ascii="Arial" w:hAnsi="Arial" w:cs="Arial"/>
          <w:b/>
          <w:bCs/>
          <w:color w:val="000000"/>
          <w:sz w:val="22"/>
          <w:szCs w:val="22"/>
          <w:u w:val="single"/>
        </w:rPr>
        <w:t xml:space="preserve">CDX E-book </w:t>
      </w:r>
    </w:p>
    <w:p w:rsidR="00EC5FB5" w:rsidRDefault="00EC5FB5" w:rsidP="00EC5FB5">
      <w:pPr>
        <w:pStyle w:val="NormalWeb"/>
        <w:ind w:left="360"/>
        <w:rPr>
          <w:rFonts w:ascii="Verdana" w:hAnsi="Verdana" w:cs="Arial"/>
          <w:color w:val="000000"/>
          <w:sz w:val="18"/>
          <w:szCs w:val="18"/>
        </w:rPr>
      </w:pPr>
      <w:r>
        <w:rPr>
          <w:rFonts w:ascii="Arial" w:hAnsi="Arial" w:cs="Arial"/>
          <w:color w:val="000000"/>
          <w:sz w:val="22"/>
          <w:szCs w:val="22"/>
        </w:rPr>
        <w:t>Access to CDX on-line Automotive Training can be purchased through the VVC book store (packet is located behind the cash register)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If your financial aid has not yet been funded, in some instances the book store will allow a book store voucher contingent on your financial aid funding. You should speak to your financial aid representative for more information.</w:t>
      </w:r>
    </w:p>
    <w:p w:rsidR="00EC5FB5" w:rsidRDefault="00EC5FB5" w:rsidP="00EC5FB5">
      <w:pPr>
        <w:pStyle w:val="NormalWeb"/>
        <w:ind w:left="360"/>
        <w:rPr>
          <w:rFonts w:ascii="Verdana" w:hAnsi="Verdana" w:cs="Arial"/>
          <w:color w:val="000000"/>
          <w:sz w:val="18"/>
          <w:szCs w:val="18"/>
        </w:rPr>
      </w:pPr>
      <w:r>
        <w:rPr>
          <w:rFonts w:ascii="Verdana" w:hAnsi="Verdana" w:cs="Arial"/>
          <w:color w:val="000000"/>
          <w:sz w:val="18"/>
          <w:szCs w:val="18"/>
        </w:rPr>
        <w:t>Below is a coupon code that will allow students to buy CDX products direct.  </w:t>
      </w:r>
    </w:p>
    <w:p w:rsidR="00EC5FB5" w:rsidRDefault="00EC5FB5" w:rsidP="00EC5FB5">
      <w:pPr>
        <w:pStyle w:val="NormalWeb"/>
        <w:ind w:left="360"/>
        <w:rPr>
          <w:rFonts w:ascii="Verdana" w:hAnsi="Verdana" w:cs="Arial"/>
          <w:color w:val="000000"/>
          <w:sz w:val="18"/>
          <w:szCs w:val="18"/>
        </w:rPr>
      </w:pPr>
      <w:r>
        <w:rPr>
          <w:rFonts w:ascii="Verdana" w:hAnsi="Verdana" w:cs="Arial"/>
          <w:b/>
          <w:bCs/>
          <w:color w:val="000000"/>
          <w:sz w:val="18"/>
          <w:szCs w:val="18"/>
        </w:rPr>
        <w:t>Code:</w:t>
      </w:r>
      <w:r>
        <w:rPr>
          <w:rFonts w:ascii="Verdana" w:hAnsi="Verdana" w:cs="Arial"/>
          <w:color w:val="000000"/>
          <w:sz w:val="18"/>
          <w:szCs w:val="18"/>
        </w:rPr>
        <w:t> 2017DMCDX Please have students call customer service at </w:t>
      </w:r>
      <w:hyperlink r:id="rId9" w:history="1">
        <w:r>
          <w:rPr>
            <w:rStyle w:val="Hyperlink"/>
            <w:rFonts w:ascii="Verdana" w:eastAsiaTheme="majorEastAsia" w:hAnsi="Verdana" w:cs="Arial"/>
            <w:sz w:val="18"/>
            <w:szCs w:val="18"/>
          </w:rPr>
          <w:t>800-832-0034</w:t>
        </w:r>
      </w:hyperlink>
      <w:r>
        <w:rPr>
          <w:rFonts w:ascii="Verdana" w:hAnsi="Verdana" w:cs="Arial"/>
          <w:color w:val="000000"/>
          <w:sz w:val="18"/>
          <w:szCs w:val="18"/>
        </w:rPr>
        <w:t>, Option 2 for direct CDX purchase by credit card.    </w:t>
      </w:r>
    </w:p>
    <w:p w:rsidR="00EC5FB5" w:rsidRDefault="00EC5FB5" w:rsidP="00EC5FB5">
      <w:pPr>
        <w:pStyle w:val="NormalWeb"/>
        <w:ind w:left="360"/>
        <w:rPr>
          <w:b/>
          <w:i/>
        </w:rPr>
      </w:pPr>
      <w:r>
        <w:rPr>
          <w:rStyle w:val="Strong"/>
          <w:rFonts w:ascii="Verdana" w:eastAsiaTheme="majorEastAsia" w:hAnsi="Verdana" w:cs="Arial"/>
          <w:color w:val="000000"/>
          <w:sz w:val="18"/>
          <w:szCs w:val="18"/>
        </w:rPr>
        <w:lastRenderedPageBreak/>
        <w:t>DO NOT Call CDX SUPPORT DESK-</w:t>
      </w:r>
      <w:r>
        <w:rPr>
          <w:rFonts w:ascii="Verdana" w:hAnsi="Verdana" w:cs="Arial"/>
          <w:color w:val="000000"/>
          <w:sz w:val="18"/>
          <w:szCs w:val="18"/>
        </w:rPr>
        <w:t xml:space="preserve"> They help with login issues only.</w:t>
      </w:r>
    </w:p>
    <w:p w:rsidR="00EC5FB5" w:rsidRPr="00EF1F75" w:rsidRDefault="00EC5FB5" w:rsidP="00EC5FB5">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Arial" w:eastAsia="Times New Roman" w:hAnsi="Arial" w:cs="Arial"/>
          <w:b/>
          <w:bCs/>
          <w:i w:val="0"/>
          <w:iCs w:val="0"/>
          <w:color w:val="000000"/>
          <w:sz w:val="22"/>
          <w:szCs w:val="22"/>
          <w:u w:val="single"/>
          <w:lang w:bidi="ar-SA"/>
        </w:rPr>
        <w:t>Book Store Voucher Statement</w:t>
      </w:r>
      <w:r w:rsidRPr="00EF1F75">
        <w:rPr>
          <w:rFonts w:ascii="Verdana" w:eastAsia="Times New Roman" w:hAnsi="Verdana" w:cs="Arial"/>
          <w:i w:val="0"/>
          <w:iCs w:val="0"/>
          <w:color w:val="000000"/>
          <w:sz w:val="18"/>
          <w:szCs w:val="18"/>
          <w:lang w:bidi="ar-SA"/>
        </w:rPr>
        <w:t> </w:t>
      </w:r>
    </w:p>
    <w:p w:rsidR="00EC5FB5" w:rsidRPr="00EF1F75" w:rsidRDefault="00EC5FB5" w:rsidP="00EC5FB5">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EC5FB5" w:rsidRPr="00EF1F75" w:rsidRDefault="00EC5FB5" w:rsidP="00EC5FB5">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Verdana" w:eastAsia="Times New Roman" w:hAnsi="Verdana" w:cs="Arial"/>
          <w:i w:val="0"/>
          <w:iCs w:val="0"/>
          <w:color w:val="000000"/>
          <w:sz w:val="18"/>
          <w:szCs w:val="18"/>
          <w:lang w:bidi="ar-SA"/>
        </w:rPr>
        <w:t> </w:t>
      </w:r>
    </w:p>
    <w:p w:rsidR="00EC5FB5" w:rsidRPr="00EF1F75" w:rsidRDefault="00EC5FB5" w:rsidP="00EC5FB5">
      <w:pPr>
        <w:numPr>
          <w:ilvl w:val="0"/>
          <w:numId w:val="3"/>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Download and print your current class schedule</w:t>
      </w:r>
    </w:p>
    <w:p w:rsidR="00EC5FB5" w:rsidRPr="00EF1F75" w:rsidRDefault="00EC5FB5" w:rsidP="00EC5FB5">
      <w:pPr>
        <w:numPr>
          <w:ilvl w:val="0"/>
          <w:numId w:val="3"/>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Download and print your “Award Letter” from the “My Documents” tab in your WebAdvisor Account.</w:t>
      </w:r>
    </w:p>
    <w:p w:rsidR="00EC5FB5" w:rsidRPr="000776A6" w:rsidRDefault="00EC5FB5" w:rsidP="00EC5FB5">
      <w:pPr>
        <w:numPr>
          <w:ilvl w:val="0"/>
          <w:numId w:val="3"/>
        </w:numPr>
        <w:spacing w:before="100" w:beforeAutospacing="1" w:after="100" w:afterAutospacing="1" w:line="240" w:lineRule="auto"/>
        <w:ind w:left="1560"/>
        <w:rPr>
          <w:i w:val="0"/>
        </w:rPr>
      </w:pPr>
      <w:r w:rsidRPr="000776A6">
        <w:rPr>
          <w:rFonts w:ascii="Arial" w:eastAsia="Times New Roman" w:hAnsi="Arial" w:cs="Arial"/>
          <w:i w:val="0"/>
          <w:iCs w:val="0"/>
          <w:color w:val="000000"/>
          <w:sz w:val="22"/>
          <w:szCs w:val="22"/>
          <w:lang w:bidi="ar-SA"/>
        </w:rPr>
        <w:t>Bring both documents and your current VVC student ID to the Accounting Office at VVC in the Student Activities Center across the hallway from the bookstore to determine final eligibility.</w:t>
      </w:r>
    </w:p>
    <w:p w:rsidR="00DE0256" w:rsidRPr="00C35436" w:rsidRDefault="00DE0256" w:rsidP="00A9447C">
      <w:pPr>
        <w:rPr>
          <w:i w:val="0"/>
          <w:sz w:val="24"/>
          <w:szCs w:val="24"/>
        </w:rPr>
      </w:pPr>
    </w:p>
    <w:p w:rsidR="00DE0256" w:rsidRDefault="00C35436" w:rsidP="00A9447C">
      <w:pPr>
        <w:rPr>
          <w:b/>
          <w:i w:val="0"/>
          <w:sz w:val="24"/>
          <w:szCs w:val="24"/>
        </w:rPr>
      </w:pPr>
      <w:r>
        <w:rPr>
          <w:b/>
          <w:i w:val="0"/>
          <w:sz w:val="24"/>
          <w:szCs w:val="24"/>
        </w:rPr>
        <w:t xml:space="preserve">ADDITIONAL COURSE MATERIALS: </w:t>
      </w:r>
    </w:p>
    <w:p w:rsidR="00C416E5" w:rsidRPr="00EC5FB5" w:rsidRDefault="00EC5FB5" w:rsidP="00A9447C">
      <w:pPr>
        <w:rPr>
          <w:i w:val="0"/>
          <w:sz w:val="24"/>
          <w:szCs w:val="24"/>
        </w:rPr>
      </w:pPr>
      <w:r w:rsidRPr="00EC5FB5">
        <w:rPr>
          <w:i w:val="0"/>
          <w:sz w:val="24"/>
          <w:szCs w:val="24"/>
        </w:rPr>
        <w:t>NATEF Lab Sheets instructor provided</w:t>
      </w:r>
    </w:p>
    <w:p w:rsidR="00C416E5" w:rsidRDefault="00C416E5" w:rsidP="00A9447C">
      <w:pPr>
        <w:rPr>
          <w:b/>
          <w:i w:val="0"/>
          <w:sz w:val="24"/>
          <w:szCs w:val="24"/>
        </w:rPr>
      </w:pPr>
      <w:r>
        <w:rPr>
          <w:b/>
          <w:i w:val="0"/>
          <w:sz w:val="24"/>
          <w:szCs w:val="24"/>
        </w:rPr>
        <w:t>COURSE DESCRIPTION:</w:t>
      </w:r>
    </w:p>
    <w:p w:rsidR="00EC5FB5" w:rsidRDefault="00EC5FB5" w:rsidP="00EC5FB5">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This course covers techniques used by the automotive industry to diagnose and</w:t>
      </w:r>
    </w:p>
    <w:p w:rsidR="00EC5FB5" w:rsidRDefault="00EC5FB5" w:rsidP="00EC5FB5">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repair fuel and ignition systems. Topics will cover the diagnosis and repair of</w:t>
      </w:r>
    </w:p>
    <w:p w:rsidR="00EC5FB5" w:rsidRDefault="00EC5FB5" w:rsidP="00EC5FB5">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conventional and electronic ignition systems, fuel systems, and introduction to</w:t>
      </w:r>
    </w:p>
    <w:p w:rsidR="00C416E5" w:rsidRDefault="00EC5FB5" w:rsidP="00EC5FB5">
      <w:pPr>
        <w:rPr>
          <w:b/>
          <w:i w:val="0"/>
          <w:sz w:val="24"/>
          <w:szCs w:val="24"/>
        </w:rPr>
      </w:pPr>
      <w:r>
        <w:rPr>
          <w:rFonts w:ascii="ArialMT" w:hAnsi="ArialMT" w:cs="ArialMT"/>
          <w:i w:val="0"/>
          <w:iCs w:val="0"/>
          <w:sz w:val="26"/>
          <w:szCs w:val="26"/>
          <w:lang w:bidi="ar-SA"/>
        </w:rPr>
        <w:t>automotive computers.</w:t>
      </w:r>
    </w:p>
    <w:p w:rsidR="00C416E5" w:rsidRDefault="00C416E5" w:rsidP="00A9447C">
      <w:pPr>
        <w:rPr>
          <w:b/>
          <w:i w:val="0"/>
          <w:sz w:val="24"/>
          <w:szCs w:val="24"/>
        </w:rPr>
      </w:pPr>
      <w:r>
        <w:rPr>
          <w:b/>
          <w:i w:val="0"/>
          <w:sz w:val="24"/>
          <w:szCs w:val="24"/>
        </w:rPr>
        <w:t>COURSE OBJECTIVES:</w:t>
      </w:r>
    </w:p>
    <w:p w:rsidR="00EC5FB5" w:rsidRDefault="00EC5FB5" w:rsidP="00EC5FB5">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Upon completion of the course the student should be able to:</w:t>
      </w:r>
    </w:p>
    <w:p w:rsidR="00EC5FB5" w:rsidRPr="00EC5FB5" w:rsidRDefault="00EC5FB5" w:rsidP="00EC5FB5">
      <w:pPr>
        <w:pStyle w:val="ListParagraph"/>
        <w:numPr>
          <w:ilvl w:val="0"/>
          <w:numId w:val="4"/>
        </w:numPr>
        <w:autoSpaceDE w:val="0"/>
        <w:autoSpaceDN w:val="0"/>
        <w:adjustRightInd w:val="0"/>
        <w:spacing w:after="0" w:line="240" w:lineRule="auto"/>
        <w:rPr>
          <w:rFonts w:ascii="ArialMT" w:hAnsi="ArialMT" w:cs="ArialMT"/>
          <w:i w:val="0"/>
          <w:iCs w:val="0"/>
          <w:sz w:val="26"/>
          <w:szCs w:val="26"/>
          <w:lang w:bidi="ar-SA"/>
        </w:rPr>
      </w:pPr>
      <w:r w:rsidRPr="00EC5FB5">
        <w:rPr>
          <w:rFonts w:ascii="ArialMT" w:hAnsi="ArialMT" w:cs="ArialMT"/>
          <w:i w:val="0"/>
          <w:iCs w:val="0"/>
          <w:sz w:val="26"/>
          <w:szCs w:val="26"/>
          <w:lang w:bidi="ar-SA"/>
        </w:rPr>
        <w:t>Recognize and identify shop safety, environmental hazards and</w:t>
      </w:r>
    </w:p>
    <w:p w:rsidR="00EC5FB5" w:rsidRDefault="00EC5FB5" w:rsidP="00EC5FB5">
      <w:pPr>
        <w:autoSpaceDE w:val="0"/>
        <w:autoSpaceDN w:val="0"/>
        <w:adjustRightInd w:val="0"/>
        <w:spacing w:after="0" w:line="240" w:lineRule="auto"/>
        <w:ind w:firstLine="720"/>
        <w:rPr>
          <w:rFonts w:ascii="ArialMT" w:hAnsi="ArialMT" w:cs="ArialMT"/>
          <w:i w:val="0"/>
          <w:iCs w:val="0"/>
          <w:sz w:val="26"/>
          <w:szCs w:val="26"/>
          <w:lang w:bidi="ar-SA"/>
        </w:rPr>
      </w:pPr>
      <w:r>
        <w:rPr>
          <w:rFonts w:ascii="ArialMT" w:hAnsi="ArialMT" w:cs="ArialMT"/>
          <w:i w:val="0"/>
          <w:iCs w:val="0"/>
          <w:sz w:val="26"/>
          <w:szCs w:val="26"/>
          <w:lang w:bidi="ar-SA"/>
        </w:rPr>
        <w:t>sustainable environmental practices in an automotive shop</w:t>
      </w:r>
    </w:p>
    <w:p w:rsidR="00EC5FB5" w:rsidRDefault="00EC5FB5" w:rsidP="00EC5FB5">
      <w:pPr>
        <w:autoSpaceDE w:val="0"/>
        <w:autoSpaceDN w:val="0"/>
        <w:adjustRightInd w:val="0"/>
        <w:spacing w:after="0" w:line="240" w:lineRule="auto"/>
        <w:ind w:left="720" w:firstLine="720"/>
        <w:rPr>
          <w:rFonts w:ascii="ArialMT" w:hAnsi="ArialMT" w:cs="ArialMT"/>
          <w:i w:val="0"/>
          <w:iCs w:val="0"/>
          <w:sz w:val="26"/>
          <w:szCs w:val="26"/>
          <w:lang w:bidi="ar-SA"/>
        </w:rPr>
      </w:pPr>
      <w:r>
        <w:rPr>
          <w:rFonts w:ascii="ArialMT" w:hAnsi="ArialMT" w:cs="ArialMT"/>
          <w:i w:val="0"/>
          <w:iCs w:val="0"/>
          <w:sz w:val="26"/>
          <w:szCs w:val="26"/>
          <w:lang w:bidi="ar-SA"/>
        </w:rPr>
        <w:t>a. Exams/Tests/Quizzes</w:t>
      </w:r>
    </w:p>
    <w:p w:rsidR="00EC5FB5" w:rsidRDefault="00EC5FB5" w:rsidP="00EC5FB5">
      <w:pPr>
        <w:autoSpaceDE w:val="0"/>
        <w:autoSpaceDN w:val="0"/>
        <w:adjustRightInd w:val="0"/>
        <w:spacing w:after="0" w:line="240" w:lineRule="auto"/>
        <w:ind w:firstLine="720"/>
        <w:rPr>
          <w:rFonts w:ascii="ArialMT" w:hAnsi="ArialMT" w:cs="ArialMT"/>
          <w:i w:val="0"/>
          <w:iCs w:val="0"/>
          <w:sz w:val="26"/>
          <w:szCs w:val="26"/>
          <w:lang w:bidi="ar-SA"/>
        </w:rPr>
      </w:pPr>
      <w:r>
        <w:rPr>
          <w:rFonts w:ascii="ArialMT" w:hAnsi="ArialMT" w:cs="ArialMT"/>
          <w:i w:val="0"/>
          <w:iCs w:val="0"/>
          <w:sz w:val="26"/>
          <w:szCs w:val="26"/>
          <w:lang w:bidi="ar-SA"/>
        </w:rPr>
        <w:t>2.  Identify the different components of the ignition system.</w:t>
      </w:r>
    </w:p>
    <w:p w:rsidR="00EC5FB5" w:rsidRDefault="00EC5FB5" w:rsidP="00EC5FB5">
      <w:pPr>
        <w:autoSpaceDE w:val="0"/>
        <w:autoSpaceDN w:val="0"/>
        <w:adjustRightInd w:val="0"/>
        <w:spacing w:after="0" w:line="240" w:lineRule="auto"/>
        <w:ind w:left="720" w:firstLine="720"/>
        <w:rPr>
          <w:rFonts w:ascii="ArialMT" w:hAnsi="ArialMT" w:cs="ArialMT"/>
          <w:i w:val="0"/>
          <w:iCs w:val="0"/>
          <w:sz w:val="26"/>
          <w:szCs w:val="26"/>
          <w:lang w:bidi="ar-SA"/>
        </w:rPr>
      </w:pPr>
      <w:r>
        <w:rPr>
          <w:rFonts w:ascii="ArialMT" w:hAnsi="ArialMT" w:cs="ArialMT"/>
          <w:i w:val="0"/>
          <w:iCs w:val="0"/>
          <w:sz w:val="26"/>
          <w:szCs w:val="26"/>
          <w:lang w:bidi="ar-SA"/>
        </w:rPr>
        <w:t>a. Class Work</w:t>
      </w:r>
    </w:p>
    <w:p w:rsidR="00EC5FB5" w:rsidRDefault="00EC5FB5" w:rsidP="00EC5FB5">
      <w:pPr>
        <w:autoSpaceDE w:val="0"/>
        <w:autoSpaceDN w:val="0"/>
        <w:adjustRightInd w:val="0"/>
        <w:spacing w:after="0" w:line="240" w:lineRule="auto"/>
        <w:ind w:firstLine="720"/>
        <w:rPr>
          <w:rFonts w:ascii="ArialMT" w:hAnsi="ArialMT" w:cs="ArialMT"/>
          <w:i w:val="0"/>
          <w:iCs w:val="0"/>
          <w:sz w:val="26"/>
          <w:szCs w:val="26"/>
          <w:lang w:bidi="ar-SA"/>
        </w:rPr>
      </w:pPr>
      <w:r>
        <w:rPr>
          <w:rFonts w:ascii="ArialMT" w:hAnsi="ArialMT" w:cs="ArialMT"/>
          <w:i w:val="0"/>
          <w:iCs w:val="0"/>
          <w:sz w:val="26"/>
          <w:szCs w:val="26"/>
          <w:lang w:bidi="ar-SA"/>
        </w:rPr>
        <w:lastRenderedPageBreak/>
        <w:t>3. Diagnose, disassemble, repair and reassemble components of the</w:t>
      </w:r>
    </w:p>
    <w:p w:rsidR="00EC5FB5" w:rsidRDefault="00EC5FB5" w:rsidP="00EC5FB5">
      <w:pPr>
        <w:autoSpaceDE w:val="0"/>
        <w:autoSpaceDN w:val="0"/>
        <w:adjustRightInd w:val="0"/>
        <w:spacing w:after="0" w:line="240" w:lineRule="auto"/>
        <w:ind w:firstLine="720"/>
        <w:rPr>
          <w:rFonts w:ascii="ArialMT" w:hAnsi="ArialMT" w:cs="ArialMT"/>
          <w:i w:val="0"/>
          <w:iCs w:val="0"/>
          <w:sz w:val="26"/>
          <w:szCs w:val="26"/>
          <w:lang w:bidi="ar-SA"/>
        </w:rPr>
      </w:pPr>
      <w:r>
        <w:rPr>
          <w:rFonts w:ascii="ArialMT" w:hAnsi="ArialMT" w:cs="ArialMT"/>
          <w:i w:val="0"/>
          <w:iCs w:val="0"/>
          <w:sz w:val="26"/>
          <w:szCs w:val="26"/>
          <w:lang w:bidi="ar-SA"/>
        </w:rPr>
        <w:t>fuel delivery system.</w:t>
      </w:r>
    </w:p>
    <w:p w:rsidR="00EC5FB5" w:rsidRDefault="00EC5FB5" w:rsidP="00EC5FB5">
      <w:pPr>
        <w:autoSpaceDE w:val="0"/>
        <w:autoSpaceDN w:val="0"/>
        <w:adjustRightInd w:val="0"/>
        <w:spacing w:after="0" w:line="240" w:lineRule="auto"/>
        <w:ind w:left="720" w:firstLine="720"/>
        <w:rPr>
          <w:rFonts w:ascii="ArialMT" w:hAnsi="ArialMT" w:cs="ArialMT"/>
          <w:i w:val="0"/>
          <w:iCs w:val="0"/>
          <w:sz w:val="26"/>
          <w:szCs w:val="26"/>
          <w:lang w:bidi="ar-SA"/>
        </w:rPr>
      </w:pPr>
      <w:r>
        <w:rPr>
          <w:rFonts w:ascii="ArialMT" w:hAnsi="ArialMT" w:cs="ArialMT"/>
          <w:i w:val="0"/>
          <w:iCs w:val="0"/>
          <w:sz w:val="26"/>
          <w:szCs w:val="26"/>
          <w:lang w:bidi="ar-SA"/>
        </w:rPr>
        <w:t>a. Class Work</w:t>
      </w:r>
    </w:p>
    <w:p w:rsidR="00EC5FB5" w:rsidRDefault="00EC5FB5" w:rsidP="00EC5FB5">
      <w:pPr>
        <w:autoSpaceDE w:val="0"/>
        <w:autoSpaceDN w:val="0"/>
        <w:adjustRightInd w:val="0"/>
        <w:spacing w:after="0" w:line="240" w:lineRule="auto"/>
        <w:ind w:firstLine="720"/>
        <w:rPr>
          <w:rFonts w:ascii="ArialMT" w:hAnsi="ArialMT" w:cs="ArialMT"/>
          <w:i w:val="0"/>
          <w:iCs w:val="0"/>
          <w:sz w:val="26"/>
          <w:szCs w:val="26"/>
          <w:lang w:bidi="ar-SA"/>
        </w:rPr>
      </w:pPr>
      <w:r>
        <w:rPr>
          <w:rFonts w:ascii="ArialMT" w:hAnsi="ArialMT" w:cs="ArialMT"/>
          <w:i w:val="0"/>
          <w:iCs w:val="0"/>
          <w:sz w:val="26"/>
          <w:szCs w:val="26"/>
          <w:lang w:bidi="ar-SA"/>
        </w:rPr>
        <w:t>4. Diagnose, disassemble, repair and reassemble components of the</w:t>
      </w:r>
    </w:p>
    <w:p w:rsidR="00EC5FB5" w:rsidRDefault="00EC5FB5" w:rsidP="00EC5FB5">
      <w:pPr>
        <w:autoSpaceDE w:val="0"/>
        <w:autoSpaceDN w:val="0"/>
        <w:adjustRightInd w:val="0"/>
        <w:spacing w:after="0" w:line="240" w:lineRule="auto"/>
        <w:ind w:firstLine="720"/>
        <w:rPr>
          <w:rFonts w:ascii="ArialMT" w:hAnsi="ArialMT" w:cs="ArialMT"/>
          <w:i w:val="0"/>
          <w:iCs w:val="0"/>
          <w:sz w:val="26"/>
          <w:szCs w:val="26"/>
          <w:lang w:bidi="ar-SA"/>
        </w:rPr>
      </w:pPr>
      <w:r>
        <w:rPr>
          <w:rFonts w:ascii="ArialMT" w:hAnsi="ArialMT" w:cs="ArialMT"/>
          <w:i w:val="0"/>
          <w:iCs w:val="0"/>
          <w:sz w:val="26"/>
          <w:szCs w:val="26"/>
          <w:lang w:bidi="ar-SA"/>
        </w:rPr>
        <w:t>fuel delivery system.</w:t>
      </w:r>
    </w:p>
    <w:p w:rsidR="00C416E5" w:rsidRDefault="00EC5FB5" w:rsidP="00EC5FB5">
      <w:pPr>
        <w:ind w:left="720" w:firstLine="720"/>
        <w:rPr>
          <w:b/>
          <w:i w:val="0"/>
          <w:sz w:val="24"/>
          <w:szCs w:val="24"/>
        </w:rPr>
      </w:pPr>
      <w:r>
        <w:rPr>
          <w:rFonts w:ascii="ArialMT" w:hAnsi="ArialMT" w:cs="ArialMT"/>
          <w:i w:val="0"/>
          <w:iCs w:val="0"/>
          <w:sz w:val="26"/>
          <w:szCs w:val="26"/>
          <w:lang w:bidi="ar-SA"/>
        </w:rPr>
        <w:t>a. Class Work</w:t>
      </w:r>
    </w:p>
    <w:p w:rsidR="00C416E5" w:rsidRDefault="00C416E5" w:rsidP="00A9447C">
      <w:pPr>
        <w:rPr>
          <w:b/>
          <w:i w:val="0"/>
          <w:sz w:val="24"/>
          <w:szCs w:val="24"/>
        </w:rPr>
      </w:pPr>
      <w:r>
        <w:rPr>
          <w:b/>
          <w:i w:val="0"/>
          <w:sz w:val="24"/>
          <w:szCs w:val="24"/>
        </w:rPr>
        <w:t>STUDENT LEARNING OUTCOMES:</w:t>
      </w:r>
    </w:p>
    <w:p w:rsidR="00EC5FB5" w:rsidRDefault="00EC5FB5" w:rsidP="00EC5FB5">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Upon completion of the course the student can:</w:t>
      </w:r>
    </w:p>
    <w:p w:rsidR="00EC5FB5" w:rsidRPr="00EC5FB5" w:rsidRDefault="00EC5FB5" w:rsidP="00EC5FB5">
      <w:pPr>
        <w:pStyle w:val="ListParagraph"/>
        <w:numPr>
          <w:ilvl w:val="0"/>
          <w:numId w:val="5"/>
        </w:numPr>
        <w:autoSpaceDE w:val="0"/>
        <w:autoSpaceDN w:val="0"/>
        <w:adjustRightInd w:val="0"/>
        <w:spacing w:after="0" w:line="240" w:lineRule="auto"/>
        <w:rPr>
          <w:rFonts w:ascii="ArialMT" w:hAnsi="ArialMT" w:cs="ArialMT"/>
          <w:i w:val="0"/>
          <w:iCs w:val="0"/>
          <w:sz w:val="26"/>
          <w:szCs w:val="26"/>
          <w:lang w:bidi="ar-SA"/>
        </w:rPr>
      </w:pPr>
      <w:r w:rsidRPr="00EC5FB5">
        <w:rPr>
          <w:rFonts w:ascii="ArialMT" w:hAnsi="ArialMT" w:cs="ArialMT"/>
          <w:i w:val="0"/>
          <w:iCs w:val="0"/>
          <w:sz w:val="26"/>
          <w:szCs w:val="26"/>
          <w:lang w:bidi="ar-SA"/>
        </w:rPr>
        <w:t>Safely and responsibly perform automotive repairs while minimizing</w:t>
      </w:r>
    </w:p>
    <w:p w:rsidR="00EC5FB5" w:rsidRDefault="00EC5FB5" w:rsidP="00EC5FB5">
      <w:pPr>
        <w:autoSpaceDE w:val="0"/>
        <w:autoSpaceDN w:val="0"/>
        <w:adjustRightInd w:val="0"/>
        <w:spacing w:after="0" w:line="240" w:lineRule="auto"/>
        <w:ind w:firstLine="360"/>
        <w:rPr>
          <w:rFonts w:ascii="ArialMT" w:hAnsi="ArialMT" w:cs="ArialMT"/>
          <w:i w:val="0"/>
          <w:iCs w:val="0"/>
          <w:sz w:val="26"/>
          <w:szCs w:val="26"/>
          <w:lang w:bidi="ar-SA"/>
        </w:rPr>
      </w:pPr>
      <w:r>
        <w:rPr>
          <w:rFonts w:ascii="ArialMT" w:hAnsi="ArialMT" w:cs="ArialMT"/>
          <w:i w:val="0"/>
          <w:iCs w:val="0"/>
          <w:sz w:val="26"/>
          <w:szCs w:val="26"/>
          <w:lang w:bidi="ar-SA"/>
        </w:rPr>
        <w:t>impact on the environment</w:t>
      </w:r>
    </w:p>
    <w:p w:rsidR="00EC5FB5" w:rsidRPr="00EC5FB5" w:rsidRDefault="00EC5FB5" w:rsidP="00EC5FB5">
      <w:pPr>
        <w:pStyle w:val="ListParagraph"/>
        <w:numPr>
          <w:ilvl w:val="0"/>
          <w:numId w:val="5"/>
        </w:numPr>
        <w:autoSpaceDE w:val="0"/>
        <w:autoSpaceDN w:val="0"/>
        <w:adjustRightInd w:val="0"/>
        <w:spacing w:after="0" w:line="240" w:lineRule="auto"/>
        <w:rPr>
          <w:rFonts w:ascii="ArialMT" w:hAnsi="ArialMT" w:cs="ArialMT"/>
          <w:i w:val="0"/>
          <w:iCs w:val="0"/>
          <w:sz w:val="26"/>
          <w:szCs w:val="26"/>
          <w:lang w:bidi="ar-SA"/>
        </w:rPr>
      </w:pPr>
      <w:r w:rsidRPr="00EC5FB5">
        <w:rPr>
          <w:rFonts w:ascii="ArialMT" w:hAnsi="ArialMT" w:cs="ArialMT"/>
          <w:i w:val="0"/>
          <w:iCs w:val="0"/>
          <w:sz w:val="26"/>
          <w:szCs w:val="26"/>
          <w:lang w:bidi="ar-SA"/>
        </w:rPr>
        <w:t>Determine necessary repairs to bring the engine into industry</w:t>
      </w:r>
    </w:p>
    <w:p w:rsidR="00C416E5" w:rsidRDefault="00EC5FB5" w:rsidP="00EC5FB5">
      <w:pPr>
        <w:ind w:firstLine="360"/>
        <w:rPr>
          <w:b/>
          <w:i w:val="0"/>
          <w:sz w:val="24"/>
          <w:szCs w:val="24"/>
        </w:rPr>
      </w:pPr>
      <w:r>
        <w:rPr>
          <w:rFonts w:ascii="ArialMT" w:hAnsi="ArialMT" w:cs="ArialMT"/>
          <w:i w:val="0"/>
          <w:iCs w:val="0"/>
          <w:sz w:val="26"/>
          <w:szCs w:val="26"/>
          <w:lang w:bidi="ar-SA"/>
        </w:rPr>
        <w:t>compliance for drivability and emissions</w:t>
      </w:r>
    </w:p>
    <w:p w:rsidR="00CA5AB5" w:rsidRDefault="00C416E5" w:rsidP="00A9447C">
      <w:pPr>
        <w:rPr>
          <w:b/>
          <w:i w:val="0"/>
          <w:sz w:val="24"/>
          <w:szCs w:val="24"/>
        </w:rPr>
      </w:pPr>
      <w:r>
        <w:rPr>
          <w:b/>
          <w:i w:val="0"/>
          <w:sz w:val="24"/>
          <w:szCs w:val="24"/>
        </w:rPr>
        <w:t>GRADING POLICY:</w:t>
      </w:r>
    </w:p>
    <w:p w:rsidR="00EC5FB5" w:rsidRPr="00165575" w:rsidRDefault="00EC5FB5" w:rsidP="00EC5FB5">
      <w:pPr>
        <w:spacing w:after="120" w:line="240" w:lineRule="auto"/>
        <w:rPr>
          <w:rFonts w:ascii="Arial" w:hAnsi="Arial" w:cs="Arial"/>
          <w:b/>
          <w:i w:val="0"/>
          <w:sz w:val="24"/>
          <w:szCs w:val="24"/>
        </w:rPr>
      </w:pPr>
      <w:r w:rsidRPr="00165575">
        <w:rPr>
          <w:rFonts w:ascii="Arial" w:hAnsi="Arial" w:cs="Arial"/>
          <w:b/>
          <w:i w:val="0"/>
          <w:sz w:val="24"/>
          <w:szCs w:val="24"/>
        </w:rPr>
        <w:t>Lab Projects</w:t>
      </w:r>
    </w:p>
    <w:p w:rsidR="00EC5FB5" w:rsidRPr="00165575" w:rsidRDefault="00EC5FB5" w:rsidP="00EC5FB5">
      <w:pPr>
        <w:spacing w:after="120" w:line="240" w:lineRule="auto"/>
        <w:rPr>
          <w:rFonts w:ascii="Arial" w:hAnsi="Arial" w:cs="Arial"/>
          <w:i w:val="0"/>
          <w:sz w:val="24"/>
          <w:szCs w:val="24"/>
        </w:rPr>
      </w:pPr>
      <w:r w:rsidRPr="00165575">
        <w:rPr>
          <w:rFonts w:ascii="Arial" w:hAnsi="Arial" w:cs="Arial"/>
          <w:i w:val="0"/>
          <w:sz w:val="24"/>
          <w:szCs w:val="24"/>
        </w:rPr>
        <w:t>Lab projects will be assigned as the correlate to the chapter being studied and will be completed on NATEF task sheets. These lab sheets are included in your on line ac</w:t>
      </w:r>
      <w:r w:rsidR="00392722">
        <w:rPr>
          <w:rFonts w:ascii="Arial" w:hAnsi="Arial" w:cs="Arial"/>
          <w:i w:val="0"/>
          <w:sz w:val="24"/>
          <w:szCs w:val="24"/>
        </w:rPr>
        <w:t>c</w:t>
      </w:r>
      <w:r w:rsidRPr="00165575">
        <w:rPr>
          <w:rFonts w:ascii="Arial" w:hAnsi="Arial" w:cs="Arial"/>
          <w:i w:val="0"/>
          <w:sz w:val="24"/>
          <w:szCs w:val="24"/>
        </w:rPr>
        <w:t>es</w:t>
      </w:r>
      <w:r w:rsidR="00392722">
        <w:rPr>
          <w:rFonts w:ascii="Arial" w:hAnsi="Arial" w:cs="Arial"/>
          <w:i w:val="0"/>
          <w:sz w:val="24"/>
          <w:szCs w:val="24"/>
        </w:rPr>
        <w:t>s</w:t>
      </w:r>
      <w:r w:rsidRPr="00165575">
        <w:rPr>
          <w:rFonts w:ascii="Arial" w:hAnsi="Arial" w:cs="Arial"/>
          <w:i w:val="0"/>
          <w:sz w:val="24"/>
          <w:szCs w:val="24"/>
        </w:rPr>
        <w:t xml:space="preserve"> but if you would like to use those you will need to print them at home prior to going to class. You can also buy all NATEF task sheets in one manual that will be good for all classes in the future that use CDX.  To receive credit for NATEF Task Sheets </w:t>
      </w:r>
      <w:r w:rsidR="00392722">
        <w:rPr>
          <w:rFonts w:ascii="Arial" w:hAnsi="Arial" w:cs="Arial"/>
          <w:i w:val="0"/>
          <w:sz w:val="24"/>
          <w:szCs w:val="24"/>
        </w:rPr>
        <w:t xml:space="preserve">they </w:t>
      </w:r>
      <w:r w:rsidRPr="00165575">
        <w:rPr>
          <w:rFonts w:ascii="Arial" w:hAnsi="Arial" w:cs="Arial"/>
          <w:i w:val="0"/>
          <w:sz w:val="24"/>
          <w:szCs w:val="24"/>
        </w:rPr>
        <w:t xml:space="preserve">must </w:t>
      </w:r>
      <w:r w:rsidR="00392722">
        <w:rPr>
          <w:rFonts w:ascii="Arial" w:hAnsi="Arial" w:cs="Arial"/>
          <w:i w:val="0"/>
          <w:sz w:val="24"/>
          <w:szCs w:val="24"/>
        </w:rPr>
        <w:t>be initialed before submitting</w:t>
      </w:r>
      <w:r w:rsidRPr="00165575">
        <w:rPr>
          <w:rFonts w:ascii="Arial" w:hAnsi="Arial" w:cs="Arial"/>
          <w:i w:val="0"/>
          <w:sz w:val="24"/>
          <w:szCs w:val="24"/>
        </w:rPr>
        <w:t xml:space="preserve">. Late work will not be accepted. </w:t>
      </w:r>
    </w:p>
    <w:p w:rsidR="00EC5FB5" w:rsidRPr="00165575" w:rsidRDefault="00EC5FB5" w:rsidP="00EC5FB5">
      <w:pPr>
        <w:spacing w:after="120" w:line="240" w:lineRule="auto"/>
        <w:rPr>
          <w:rFonts w:ascii="Arial" w:hAnsi="Arial" w:cs="Arial"/>
          <w:b/>
          <w:i w:val="0"/>
          <w:sz w:val="24"/>
          <w:szCs w:val="24"/>
        </w:rPr>
      </w:pPr>
      <w:r w:rsidRPr="00165575">
        <w:rPr>
          <w:rFonts w:ascii="Arial" w:hAnsi="Arial" w:cs="Arial"/>
          <w:b/>
          <w:i w:val="0"/>
          <w:sz w:val="24"/>
          <w:szCs w:val="24"/>
        </w:rPr>
        <w:t>Chapter test</w:t>
      </w:r>
    </w:p>
    <w:p w:rsidR="00EC5FB5" w:rsidRPr="00165575" w:rsidRDefault="00EC5FB5" w:rsidP="00EC5FB5">
      <w:pPr>
        <w:spacing w:after="120" w:line="240" w:lineRule="auto"/>
        <w:rPr>
          <w:rFonts w:ascii="Arial" w:hAnsi="Arial" w:cs="Arial"/>
          <w:i w:val="0"/>
          <w:sz w:val="24"/>
          <w:szCs w:val="24"/>
        </w:rPr>
      </w:pPr>
      <w:r w:rsidRPr="00165575">
        <w:rPr>
          <w:rFonts w:ascii="Arial" w:hAnsi="Arial" w:cs="Arial"/>
          <w:i w:val="0"/>
          <w:sz w:val="24"/>
          <w:szCs w:val="24"/>
        </w:rPr>
        <w:t>Each chapter will conclude with a computer based chapter test, you may take the chapter test as many times as you would like and only your highest score will be recorded. Please pay close attention to the due dates. After the chapter test due date has passed the test can no longer be taken.</w:t>
      </w:r>
    </w:p>
    <w:p w:rsidR="00EC5FB5" w:rsidRPr="00165575" w:rsidRDefault="00EC5FB5" w:rsidP="00EC5FB5">
      <w:pPr>
        <w:spacing w:after="120" w:line="240" w:lineRule="auto"/>
        <w:rPr>
          <w:rFonts w:ascii="Arial" w:hAnsi="Arial" w:cs="Arial"/>
          <w:b/>
          <w:i w:val="0"/>
          <w:sz w:val="24"/>
          <w:szCs w:val="24"/>
        </w:rPr>
      </w:pPr>
      <w:r w:rsidRPr="00165575">
        <w:rPr>
          <w:rFonts w:ascii="Arial" w:hAnsi="Arial" w:cs="Arial"/>
          <w:b/>
          <w:i w:val="0"/>
          <w:sz w:val="24"/>
          <w:szCs w:val="24"/>
        </w:rPr>
        <w:t>Final Exam</w:t>
      </w:r>
    </w:p>
    <w:p w:rsidR="00EC5FB5" w:rsidRPr="00165575" w:rsidRDefault="00EC5FB5" w:rsidP="00EC5FB5">
      <w:pPr>
        <w:spacing w:after="120" w:line="240" w:lineRule="auto"/>
        <w:rPr>
          <w:rFonts w:ascii="Arial" w:hAnsi="Arial" w:cs="Arial"/>
          <w:i w:val="0"/>
          <w:sz w:val="24"/>
          <w:szCs w:val="24"/>
        </w:rPr>
      </w:pPr>
      <w:r w:rsidRPr="00165575">
        <w:rPr>
          <w:rFonts w:ascii="Arial" w:hAnsi="Arial" w:cs="Arial"/>
          <w:i w:val="0"/>
          <w:sz w:val="24"/>
          <w:szCs w:val="24"/>
        </w:rPr>
        <w:t>At the end of term there will be a hands on Final Exam and a written ASE-0 final exam.</w:t>
      </w:r>
    </w:p>
    <w:tbl>
      <w:tblPr>
        <w:tblStyle w:val="TableGrid"/>
        <w:tblW w:w="0" w:type="auto"/>
        <w:jc w:val="center"/>
        <w:tblLook w:val="04A0" w:firstRow="1" w:lastRow="0" w:firstColumn="1" w:lastColumn="0" w:noHBand="0" w:noVBand="1"/>
      </w:tblPr>
      <w:tblGrid>
        <w:gridCol w:w="2005"/>
        <w:gridCol w:w="807"/>
        <w:gridCol w:w="2086"/>
        <w:gridCol w:w="781"/>
      </w:tblGrid>
      <w:tr w:rsidR="00941185" w:rsidRPr="00020B0B" w:rsidTr="00F25E65">
        <w:trPr>
          <w:trHeight w:val="523"/>
          <w:jc w:val="center"/>
        </w:trPr>
        <w:tc>
          <w:tcPr>
            <w:tcW w:w="2812" w:type="dxa"/>
            <w:gridSpan w:val="2"/>
            <w:shd w:val="clear" w:color="auto" w:fill="4F1A08" w:themeFill="accent2"/>
          </w:tcPr>
          <w:p w:rsidR="00941185" w:rsidRPr="00020B0B" w:rsidRDefault="00941185" w:rsidP="00F25E65">
            <w:pPr>
              <w:spacing w:before="80" w:after="80"/>
              <w:jc w:val="center"/>
              <w:rPr>
                <w:rFonts w:cs="Arial"/>
                <w:b/>
                <w:i w:val="0"/>
                <w:color w:val="FFFFFF" w:themeColor="background1"/>
                <w:sz w:val="24"/>
                <w:szCs w:val="24"/>
              </w:rPr>
            </w:pPr>
            <w:r w:rsidRPr="00020B0B">
              <w:rPr>
                <w:rFonts w:cs="Arial"/>
                <w:b/>
                <w:i w:val="0"/>
                <w:color w:val="FFFFFF" w:themeColor="background1"/>
                <w:sz w:val="24"/>
                <w:szCs w:val="24"/>
              </w:rPr>
              <w:t>Grade Value</w:t>
            </w:r>
          </w:p>
        </w:tc>
        <w:tc>
          <w:tcPr>
            <w:tcW w:w="2867" w:type="dxa"/>
            <w:gridSpan w:val="2"/>
            <w:shd w:val="clear" w:color="auto" w:fill="4F1A08" w:themeFill="accent2"/>
          </w:tcPr>
          <w:p w:rsidR="00941185" w:rsidRPr="00020B0B" w:rsidRDefault="00941185" w:rsidP="00F25E65">
            <w:pPr>
              <w:spacing w:before="80" w:after="80"/>
              <w:jc w:val="center"/>
              <w:rPr>
                <w:rFonts w:cs="Arial"/>
                <w:b/>
                <w:i w:val="0"/>
                <w:color w:val="FFFFFF" w:themeColor="background1"/>
                <w:sz w:val="24"/>
                <w:szCs w:val="24"/>
              </w:rPr>
            </w:pPr>
            <w:r w:rsidRPr="00020B0B">
              <w:rPr>
                <w:rFonts w:cs="Arial"/>
                <w:b/>
                <w:i w:val="0"/>
                <w:color w:val="FFFFFF" w:themeColor="background1"/>
                <w:sz w:val="24"/>
                <w:szCs w:val="24"/>
              </w:rPr>
              <w:t>Grading Scale</w:t>
            </w:r>
          </w:p>
        </w:tc>
      </w:tr>
      <w:tr w:rsidR="00941185" w:rsidRPr="00020B0B" w:rsidTr="00F25E65">
        <w:trPr>
          <w:trHeight w:val="380"/>
          <w:jc w:val="center"/>
        </w:trPr>
        <w:tc>
          <w:tcPr>
            <w:tcW w:w="2005" w:type="dxa"/>
          </w:tcPr>
          <w:p w:rsidR="00941185" w:rsidRPr="00020B0B" w:rsidRDefault="00BD4B19" w:rsidP="00F25E65">
            <w:pPr>
              <w:spacing w:before="40"/>
              <w:rPr>
                <w:rFonts w:cs="Arial"/>
                <w:b/>
                <w:i w:val="0"/>
                <w:sz w:val="22"/>
                <w:szCs w:val="22"/>
              </w:rPr>
            </w:pPr>
            <w:r>
              <w:rPr>
                <w:rFonts w:cs="Arial"/>
                <w:b/>
                <w:i w:val="0"/>
                <w:sz w:val="22"/>
                <w:szCs w:val="22"/>
              </w:rPr>
              <w:t>SP2 (Safety)</w:t>
            </w:r>
          </w:p>
        </w:tc>
        <w:tc>
          <w:tcPr>
            <w:tcW w:w="807" w:type="dxa"/>
          </w:tcPr>
          <w:p w:rsidR="00941185" w:rsidRPr="00020B0B" w:rsidRDefault="00BD4B19" w:rsidP="00F25E65">
            <w:pPr>
              <w:spacing w:before="40"/>
              <w:rPr>
                <w:rFonts w:cs="Arial"/>
                <w:b/>
                <w:i w:val="0"/>
                <w:sz w:val="22"/>
                <w:szCs w:val="22"/>
              </w:rPr>
            </w:pPr>
            <w:r>
              <w:rPr>
                <w:rFonts w:cs="Arial"/>
                <w:b/>
                <w:i w:val="0"/>
                <w:sz w:val="22"/>
                <w:szCs w:val="22"/>
              </w:rPr>
              <w:t>15</w:t>
            </w:r>
            <w:r w:rsidR="00941185" w:rsidRPr="00020B0B">
              <w:rPr>
                <w:rFonts w:cs="Arial"/>
                <w:b/>
                <w:i w:val="0"/>
                <w:sz w:val="22"/>
                <w:szCs w:val="22"/>
              </w:rPr>
              <w:t>%</w:t>
            </w:r>
          </w:p>
        </w:tc>
        <w:tc>
          <w:tcPr>
            <w:tcW w:w="2086" w:type="dxa"/>
          </w:tcPr>
          <w:p w:rsidR="00941185" w:rsidRPr="00020B0B" w:rsidRDefault="00941185" w:rsidP="00F25E65">
            <w:pPr>
              <w:spacing w:before="40"/>
              <w:jc w:val="right"/>
              <w:rPr>
                <w:rFonts w:cs="Arial"/>
                <w:b/>
                <w:i w:val="0"/>
                <w:sz w:val="22"/>
                <w:szCs w:val="22"/>
              </w:rPr>
            </w:pPr>
            <w:r w:rsidRPr="00020B0B">
              <w:rPr>
                <w:rFonts w:cs="Arial"/>
                <w:b/>
                <w:i w:val="0"/>
                <w:sz w:val="22"/>
                <w:szCs w:val="22"/>
              </w:rPr>
              <w:t>100% thru 90%</w:t>
            </w:r>
          </w:p>
        </w:tc>
        <w:tc>
          <w:tcPr>
            <w:tcW w:w="781" w:type="dxa"/>
          </w:tcPr>
          <w:p w:rsidR="00941185" w:rsidRPr="00020B0B" w:rsidRDefault="00941185" w:rsidP="00F25E65">
            <w:pPr>
              <w:spacing w:before="40"/>
              <w:jc w:val="center"/>
              <w:rPr>
                <w:rFonts w:cs="Arial"/>
                <w:b/>
                <w:i w:val="0"/>
                <w:sz w:val="22"/>
                <w:szCs w:val="22"/>
              </w:rPr>
            </w:pPr>
            <w:r w:rsidRPr="00020B0B">
              <w:rPr>
                <w:rFonts w:cs="Arial"/>
                <w:b/>
                <w:i w:val="0"/>
                <w:sz w:val="22"/>
                <w:szCs w:val="22"/>
              </w:rPr>
              <w:t>A</w:t>
            </w:r>
          </w:p>
        </w:tc>
      </w:tr>
      <w:tr w:rsidR="00941185" w:rsidRPr="00020B0B" w:rsidTr="00F25E65">
        <w:trPr>
          <w:trHeight w:val="380"/>
          <w:jc w:val="center"/>
        </w:trPr>
        <w:tc>
          <w:tcPr>
            <w:tcW w:w="2005" w:type="dxa"/>
          </w:tcPr>
          <w:p w:rsidR="00941185" w:rsidRPr="00020B0B" w:rsidRDefault="00BD4B19" w:rsidP="00F25E65">
            <w:pPr>
              <w:spacing w:before="40"/>
              <w:rPr>
                <w:rFonts w:cs="Arial"/>
                <w:b/>
                <w:i w:val="0"/>
                <w:sz w:val="22"/>
                <w:szCs w:val="22"/>
              </w:rPr>
            </w:pPr>
            <w:r>
              <w:rPr>
                <w:rFonts w:cs="Arial"/>
                <w:b/>
                <w:i w:val="0"/>
                <w:sz w:val="22"/>
                <w:szCs w:val="22"/>
              </w:rPr>
              <w:lastRenderedPageBreak/>
              <w:t>Lab Assignments</w:t>
            </w:r>
          </w:p>
        </w:tc>
        <w:tc>
          <w:tcPr>
            <w:tcW w:w="807" w:type="dxa"/>
          </w:tcPr>
          <w:p w:rsidR="00941185" w:rsidRPr="00020B0B" w:rsidRDefault="00C27729" w:rsidP="00F25E65">
            <w:pPr>
              <w:spacing w:before="40"/>
              <w:rPr>
                <w:rFonts w:cs="Arial"/>
                <w:b/>
                <w:i w:val="0"/>
                <w:sz w:val="22"/>
                <w:szCs w:val="22"/>
              </w:rPr>
            </w:pPr>
            <w:r>
              <w:rPr>
                <w:rFonts w:cs="Arial"/>
                <w:b/>
                <w:i w:val="0"/>
                <w:sz w:val="22"/>
                <w:szCs w:val="22"/>
              </w:rPr>
              <w:t>4</w:t>
            </w:r>
            <w:r w:rsidR="00BD4B19">
              <w:rPr>
                <w:rFonts w:cs="Arial"/>
                <w:b/>
                <w:i w:val="0"/>
                <w:sz w:val="22"/>
                <w:szCs w:val="22"/>
              </w:rPr>
              <w:t>0</w:t>
            </w:r>
            <w:r w:rsidR="00941185" w:rsidRPr="00020B0B">
              <w:rPr>
                <w:rFonts w:cs="Arial"/>
                <w:b/>
                <w:i w:val="0"/>
                <w:sz w:val="22"/>
                <w:szCs w:val="22"/>
              </w:rPr>
              <w:t>%</w:t>
            </w:r>
          </w:p>
        </w:tc>
        <w:tc>
          <w:tcPr>
            <w:tcW w:w="2086" w:type="dxa"/>
          </w:tcPr>
          <w:p w:rsidR="00941185" w:rsidRPr="00020B0B" w:rsidRDefault="00941185" w:rsidP="00F25E65">
            <w:pPr>
              <w:spacing w:before="40"/>
              <w:jc w:val="right"/>
              <w:rPr>
                <w:rFonts w:cs="Arial"/>
                <w:b/>
                <w:i w:val="0"/>
                <w:sz w:val="22"/>
                <w:szCs w:val="22"/>
              </w:rPr>
            </w:pPr>
            <w:r w:rsidRPr="00020B0B">
              <w:rPr>
                <w:rFonts w:cs="Arial"/>
                <w:b/>
                <w:i w:val="0"/>
                <w:sz w:val="22"/>
                <w:szCs w:val="22"/>
              </w:rPr>
              <w:t xml:space="preserve">  89% thru 80%</w:t>
            </w:r>
          </w:p>
        </w:tc>
        <w:tc>
          <w:tcPr>
            <w:tcW w:w="781" w:type="dxa"/>
          </w:tcPr>
          <w:p w:rsidR="00941185" w:rsidRPr="00020B0B" w:rsidRDefault="00941185" w:rsidP="00F25E65">
            <w:pPr>
              <w:spacing w:before="40"/>
              <w:jc w:val="center"/>
              <w:rPr>
                <w:rFonts w:cs="Arial"/>
                <w:b/>
                <w:i w:val="0"/>
                <w:sz w:val="22"/>
                <w:szCs w:val="22"/>
              </w:rPr>
            </w:pPr>
            <w:r w:rsidRPr="00020B0B">
              <w:rPr>
                <w:rFonts w:cs="Arial"/>
                <w:b/>
                <w:i w:val="0"/>
                <w:sz w:val="22"/>
                <w:szCs w:val="22"/>
              </w:rPr>
              <w:t>B</w:t>
            </w:r>
          </w:p>
        </w:tc>
      </w:tr>
      <w:tr w:rsidR="00941185" w:rsidRPr="00020B0B" w:rsidTr="00F25E65">
        <w:trPr>
          <w:trHeight w:val="380"/>
          <w:jc w:val="center"/>
        </w:trPr>
        <w:tc>
          <w:tcPr>
            <w:tcW w:w="2005" w:type="dxa"/>
          </w:tcPr>
          <w:p w:rsidR="00941185" w:rsidRPr="00020B0B" w:rsidRDefault="00BD4B19" w:rsidP="00F25E65">
            <w:pPr>
              <w:spacing w:before="40"/>
              <w:rPr>
                <w:rFonts w:cs="Arial"/>
                <w:b/>
                <w:i w:val="0"/>
                <w:sz w:val="22"/>
                <w:szCs w:val="22"/>
              </w:rPr>
            </w:pPr>
            <w:r>
              <w:rPr>
                <w:rFonts w:cs="Arial"/>
                <w:b/>
                <w:i w:val="0"/>
                <w:sz w:val="22"/>
                <w:szCs w:val="22"/>
              </w:rPr>
              <w:t>Chapter Tests</w:t>
            </w:r>
          </w:p>
        </w:tc>
        <w:tc>
          <w:tcPr>
            <w:tcW w:w="807" w:type="dxa"/>
          </w:tcPr>
          <w:p w:rsidR="00941185" w:rsidRPr="00020B0B" w:rsidRDefault="00C27729" w:rsidP="00F25E65">
            <w:pPr>
              <w:spacing w:before="40"/>
              <w:rPr>
                <w:rFonts w:cs="Arial"/>
                <w:b/>
                <w:i w:val="0"/>
                <w:sz w:val="22"/>
                <w:szCs w:val="22"/>
              </w:rPr>
            </w:pPr>
            <w:r>
              <w:rPr>
                <w:rFonts w:cs="Arial"/>
                <w:b/>
                <w:i w:val="0"/>
                <w:sz w:val="22"/>
                <w:szCs w:val="22"/>
              </w:rPr>
              <w:t>3</w:t>
            </w:r>
            <w:r w:rsidR="00941185">
              <w:rPr>
                <w:rFonts w:cs="Arial"/>
                <w:b/>
                <w:i w:val="0"/>
                <w:sz w:val="22"/>
                <w:szCs w:val="22"/>
              </w:rPr>
              <w:t>0</w:t>
            </w:r>
            <w:r w:rsidR="00941185" w:rsidRPr="00020B0B">
              <w:rPr>
                <w:rFonts w:cs="Arial"/>
                <w:b/>
                <w:i w:val="0"/>
                <w:sz w:val="22"/>
                <w:szCs w:val="22"/>
              </w:rPr>
              <w:t>%</w:t>
            </w:r>
          </w:p>
        </w:tc>
        <w:tc>
          <w:tcPr>
            <w:tcW w:w="2086" w:type="dxa"/>
          </w:tcPr>
          <w:p w:rsidR="00941185" w:rsidRPr="00020B0B" w:rsidRDefault="00941185" w:rsidP="00F25E65">
            <w:pPr>
              <w:spacing w:before="40"/>
              <w:jc w:val="right"/>
              <w:rPr>
                <w:rFonts w:cs="Arial"/>
                <w:b/>
                <w:i w:val="0"/>
                <w:sz w:val="22"/>
                <w:szCs w:val="22"/>
              </w:rPr>
            </w:pPr>
            <w:r w:rsidRPr="00020B0B">
              <w:rPr>
                <w:rFonts w:cs="Arial"/>
                <w:b/>
                <w:i w:val="0"/>
                <w:sz w:val="22"/>
                <w:szCs w:val="22"/>
              </w:rPr>
              <w:t xml:space="preserve">  79% thru 70%</w:t>
            </w:r>
          </w:p>
        </w:tc>
        <w:tc>
          <w:tcPr>
            <w:tcW w:w="781" w:type="dxa"/>
          </w:tcPr>
          <w:p w:rsidR="00941185" w:rsidRPr="00020B0B" w:rsidRDefault="00941185" w:rsidP="00F25E65">
            <w:pPr>
              <w:spacing w:before="40"/>
              <w:jc w:val="center"/>
              <w:rPr>
                <w:rFonts w:cs="Arial"/>
                <w:b/>
                <w:i w:val="0"/>
                <w:sz w:val="22"/>
                <w:szCs w:val="22"/>
              </w:rPr>
            </w:pPr>
            <w:r w:rsidRPr="00020B0B">
              <w:rPr>
                <w:rFonts w:cs="Arial"/>
                <w:b/>
                <w:i w:val="0"/>
                <w:sz w:val="22"/>
                <w:szCs w:val="22"/>
              </w:rPr>
              <w:t>C</w:t>
            </w:r>
          </w:p>
        </w:tc>
      </w:tr>
      <w:tr w:rsidR="00941185" w:rsidRPr="00020B0B" w:rsidTr="00F25E65">
        <w:trPr>
          <w:trHeight w:val="380"/>
          <w:jc w:val="center"/>
        </w:trPr>
        <w:tc>
          <w:tcPr>
            <w:tcW w:w="2005" w:type="dxa"/>
          </w:tcPr>
          <w:p w:rsidR="00941185" w:rsidRPr="00020B0B" w:rsidRDefault="00941185" w:rsidP="00F25E65">
            <w:pPr>
              <w:spacing w:before="40"/>
              <w:rPr>
                <w:rFonts w:cs="Arial"/>
                <w:b/>
                <w:i w:val="0"/>
                <w:sz w:val="22"/>
                <w:szCs w:val="22"/>
              </w:rPr>
            </w:pPr>
            <w:r w:rsidRPr="00020B0B">
              <w:rPr>
                <w:rFonts w:cs="Arial"/>
                <w:b/>
                <w:i w:val="0"/>
                <w:sz w:val="22"/>
                <w:szCs w:val="22"/>
              </w:rPr>
              <w:t>Final Exam</w:t>
            </w:r>
          </w:p>
        </w:tc>
        <w:tc>
          <w:tcPr>
            <w:tcW w:w="807" w:type="dxa"/>
          </w:tcPr>
          <w:p w:rsidR="00941185" w:rsidRPr="00020B0B" w:rsidRDefault="00BD4B19" w:rsidP="00F25E65">
            <w:pPr>
              <w:spacing w:before="40"/>
              <w:rPr>
                <w:rFonts w:cs="Arial"/>
                <w:b/>
                <w:i w:val="0"/>
                <w:sz w:val="22"/>
                <w:szCs w:val="22"/>
              </w:rPr>
            </w:pPr>
            <w:r>
              <w:rPr>
                <w:rFonts w:cs="Arial"/>
                <w:b/>
                <w:i w:val="0"/>
                <w:sz w:val="22"/>
                <w:szCs w:val="22"/>
              </w:rPr>
              <w:t>15</w:t>
            </w:r>
            <w:r w:rsidR="00941185" w:rsidRPr="00020B0B">
              <w:rPr>
                <w:rFonts w:cs="Arial"/>
                <w:b/>
                <w:i w:val="0"/>
                <w:sz w:val="22"/>
                <w:szCs w:val="22"/>
              </w:rPr>
              <w:t>%</w:t>
            </w:r>
          </w:p>
        </w:tc>
        <w:tc>
          <w:tcPr>
            <w:tcW w:w="2086" w:type="dxa"/>
          </w:tcPr>
          <w:p w:rsidR="00941185" w:rsidRPr="00020B0B" w:rsidRDefault="00941185" w:rsidP="00F25E65">
            <w:pPr>
              <w:spacing w:before="40"/>
              <w:jc w:val="right"/>
              <w:rPr>
                <w:rFonts w:cs="Arial"/>
                <w:b/>
                <w:i w:val="0"/>
                <w:sz w:val="22"/>
                <w:szCs w:val="22"/>
              </w:rPr>
            </w:pPr>
            <w:r w:rsidRPr="00020B0B">
              <w:rPr>
                <w:rFonts w:cs="Arial"/>
                <w:b/>
                <w:i w:val="0"/>
                <w:sz w:val="22"/>
                <w:szCs w:val="22"/>
              </w:rPr>
              <w:t xml:space="preserve">  69% thru 60%</w:t>
            </w:r>
          </w:p>
        </w:tc>
        <w:tc>
          <w:tcPr>
            <w:tcW w:w="781" w:type="dxa"/>
          </w:tcPr>
          <w:p w:rsidR="00941185" w:rsidRPr="00020B0B" w:rsidRDefault="00941185" w:rsidP="00F25E65">
            <w:pPr>
              <w:spacing w:before="40"/>
              <w:jc w:val="center"/>
              <w:rPr>
                <w:rFonts w:cs="Arial"/>
                <w:b/>
                <w:i w:val="0"/>
                <w:sz w:val="22"/>
                <w:szCs w:val="22"/>
              </w:rPr>
            </w:pPr>
            <w:r w:rsidRPr="00020B0B">
              <w:rPr>
                <w:rFonts w:cs="Arial"/>
                <w:b/>
                <w:i w:val="0"/>
                <w:sz w:val="22"/>
                <w:szCs w:val="22"/>
              </w:rPr>
              <w:t>D</w:t>
            </w:r>
          </w:p>
        </w:tc>
      </w:tr>
      <w:tr w:rsidR="00941185" w:rsidRPr="00020B0B" w:rsidTr="00F25E65">
        <w:trPr>
          <w:trHeight w:val="380"/>
          <w:jc w:val="center"/>
        </w:trPr>
        <w:tc>
          <w:tcPr>
            <w:tcW w:w="2005" w:type="dxa"/>
          </w:tcPr>
          <w:p w:rsidR="00941185" w:rsidRPr="00020B0B" w:rsidRDefault="00941185" w:rsidP="00F25E65">
            <w:pPr>
              <w:spacing w:before="40"/>
              <w:rPr>
                <w:rFonts w:cs="Arial"/>
                <w:b/>
                <w:i w:val="0"/>
                <w:sz w:val="22"/>
                <w:szCs w:val="22"/>
              </w:rPr>
            </w:pPr>
          </w:p>
        </w:tc>
        <w:tc>
          <w:tcPr>
            <w:tcW w:w="807" w:type="dxa"/>
          </w:tcPr>
          <w:p w:rsidR="00941185" w:rsidRPr="00020B0B" w:rsidRDefault="00941185" w:rsidP="00F25E65">
            <w:pPr>
              <w:spacing w:before="40"/>
              <w:rPr>
                <w:rFonts w:cs="Arial"/>
                <w:b/>
                <w:i w:val="0"/>
                <w:sz w:val="22"/>
                <w:szCs w:val="22"/>
              </w:rPr>
            </w:pPr>
          </w:p>
        </w:tc>
        <w:tc>
          <w:tcPr>
            <w:tcW w:w="2086" w:type="dxa"/>
          </w:tcPr>
          <w:p w:rsidR="00941185" w:rsidRPr="00020B0B" w:rsidRDefault="00941185" w:rsidP="00F25E65">
            <w:pPr>
              <w:spacing w:before="40"/>
              <w:jc w:val="right"/>
              <w:rPr>
                <w:rFonts w:cs="Arial"/>
                <w:b/>
                <w:i w:val="0"/>
                <w:sz w:val="22"/>
                <w:szCs w:val="22"/>
              </w:rPr>
            </w:pPr>
            <w:r w:rsidRPr="00020B0B">
              <w:rPr>
                <w:rFonts w:cs="Arial"/>
                <w:b/>
                <w:i w:val="0"/>
                <w:sz w:val="22"/>
                <w:szCs w:val="22"/>
              </w:rPr>
              <w:t xml:space="preserve">  59% or below</w:t>
            </w:r>
          </w:p>
        </w:tc>
        <w:tc>
          <w:tcPr>
            <w:tcW w:w="781" w:type="dxa"/>
          </w:tcPr>
          <w:p w:rsidR="00941185" w:rsidRPr="00020B0B" w:rsidRDefault="00941185" w:rsidP="00F25E65">
            <w:pPr>
              <w:spacing w:before="40"/>
              <w:jc w:val="center"/>
              <w:rPr>
                <w:rFonts w:cs="Arial"/>
                <w:b/>
                <w:i w:val="0"/>
                <w:sz w:val="22"/>
                <w:szCs w:val="22"/>
              </w:rPr>
            </w:pPr>
            <w:r w:rsidRPr="00020B0B">
              <w:rPr>
                <w:rFonts w:cs="Arial"/>
                <w:b/>
                <w:i w:val="0"/>
                <w:sz w:val="22"/>
                <w:szCs w:val="22"/>
              </w:rPr>
              <w:t>F</w:t>
            </w:r>
          </w:p>
        </w:tc>
      </w:tr>
    </w:tbl>
    <w:p w:rsidR="00941185" w:rsidRDefault="00941185" w:rsidP="00A9447C">
      <w:pPr>
        <w:rPr>
          <w:b/>
          <w:i w:val="0"/>
          <w:sz w:val="24"/>
          <w:szCs w:val="24"/>
        </w:rPr>
      </w:pPr>
    </w:p>
    <w:p w:rsidR="00DE0256" w:rsidRDefault="00DE0256" w:rsidP="00DE0256">
      <w:pPr>
        <w:tabs>
          <w:tab w:val="left" w:pos="3960"/>
        </w:tabs>
        <w:spacing w:after="0" w:line="240" w:lineRule="auto"/>
        <w:rPr>
          <w:rStyle w:val="Strong"/>
          <w:i w:val="0"/>
          <w:sz w:val="24"/>
          <w:szCs w:val="24"/>
        </w:rPr>
      </w:pPr>
      <w:r>
        <w:rPr>
          <w:rStyle w:val="Strong"/>
          <w:i w:val="0"/>
          <w:sz w:val="24"/>
          <w:szCs w:val="24"/>
        </w:rPr>
        <w:t xml:space="preserve">WITHDRAWAL POLICY: </w:t>
      </w:r>
    </w:p>
    <w:p w:rsidR="00941185" w:rsidRDefault="00941185" w:rsidP="00DE0256">
      <w:pPr>
        <w:tabs>
          <w:tab w:val="left" w:pos="3960"/>
        </w:tabs>
        <w:spacing w:after="0" w:line="240" w:lineRule="auto"/>
        <w:rPr>
          <w:rStyle w:val="Strong"/>
          <w:i w:val="0"/>
          <w:sz w:val="24"/>
          <w:szCs w:val="24"/>
        </w:rPr>
      </w:pPr>
    </w:p>
    <w:p w:rsidR="00941185" w:rsidRPr="00941185" w:rsidRDefault="00941185" w:rsidP="00941185">
      <w:pPr>
        <w:spacing w:after="0" w:line="240" w:lineRule="auto"/>
        <w:rPr>
          <w:rFonts w:ascii="Arial" w:eastAsia="Times New Roman" w:hAnsi="Arial" w:cs="Arial"/>
          <w:bCs/>
          <w:sz w:val="24"/>
          <w:szCs w:val="24"/>
        </w:rPr>
      </w:pPr>
      <w:r w:rsidRPr="00941185">
        <w:rPr>
          <w:rFonts w:ascii="Arial" w:eastAsia="Times New Roman" w:hAnsi="Arial" w:cs="Arial"/>
          <w:bCs/>
          <w:sz w:val="24"/>
          <w:szCs w:val="24"/>
        </w:rPr>
        <w:t>The class instructor has the right to terminate a student’s enrollment when a student is absent for more than one hour for each unit of class credit, however it is the student’s responsibility to initiate the withdrawal or drop procedure in a timely manner if the student chooses to no longer attend the class.  If a student does not drop the class before the final drop date, the student must receive a grade.</w:t>
      </w:r>
    </w:p>
    <w:p w:rsidR="00941185" w:rsidRPr="00941185" w:rsidRDefault="00941185" w:rsidP="00941185">
      <w:pPr>
        <w:spacing w:after="0" w:line="240" w:lineRule="auto"/>
        <w:rPr>
          <w:rFonts w:ascii="Calibri" w:eastAsia="Times New Roman" w:hAnsi="Calibri" w:cs="Times New Roman"/>
          <w:bCs/>
        </w:rPr>
      </w:pPr>
    </w:p>
    <w:p w:rsidR="009E1823" w:rsidRPr="00165575" w:rsidRDefault="009E1823" w:rsidP="009E1823">
      <w:pPr>
        <w:spacing w:after="120" w:line="276" w:lineRule="auto"/>
        <w:rPr>
          <w:rFonts w:ascii="Arial" w:hAnsi="Arial" w:cs="Arial"/>
          <w:i w:val="0"/>
          <w:sz w:val="24"/>
          <w:szCs w:val="24"/>
        </w:rPr>
      </w:pPr>
      <w:r w:rsidRPr="00165575">
        <w:rPr>
          <w:rFonts w:ascii="Arial" w:hAnsi="Arial" w:cs="Arial"/>
          <w:b/>
          <w:i w:val="0"/>
          <w:sz w:val="24"/>
          <w:szCs w:val="24"/>
        </w:rPr>
        <w:t xml:space="preserve">SP2 Shop Safety Program: </w:t>
      </w:r>
      <w:r w:rsidRPr="00165575">
        <w:rPr>
          <w:rFonts w:ascii="Arial" w:hAnsi="Arial" w:cs="Arial"/>
          <w:i w:val="0"/>
          <w:sz w:val="24"/>
          <w:szCs w:val="24"/>
        </w:rPr>
        <w:t>All students participating in courses within the automotive program must pass two safety courses on the SP2 website.  The safety program contained on this website is intended to educate the students on both safety and environmental concerns regarding the automotive industry.  The student should log onto the website using the following information and complete both final exams with a grade of 80% or greater.  The student will have five attempts at the final exam before the exam will need to be reset by the instructor.  Upon completion of each exam the student can print out a certificate suitable for framing or inclusion with a resume.</w:t>
      </w:r>
    </w:p>
    <w:p w:rsidR="009E1823" w:rsidRDefault="009E1823" w:rsidP="009E1823">
      <w:pPr>
        <w:spacing w:after="120" w:line="240" w:lineRule="auto"/>
        <w:ind w:left="720"/>
        <w:rPr>
          <w:rFonts w:ascii="Arial" w:hAnsi="Arial" w:cs="Arial"/>
          <w:b/>
          <w:i w:val="0"/>
          <w:sz w:val="28"/>
          <w:szCs w:val="28"/>
        </w:rPr>
      </w:pPr>
      <w:r w:rsidRPr="00165575">
        <w:rPr>
          <w:rFonts w:ascii="Arial" w:hAnsi="Arial" w:cs="Arial"/>
          <w:b/>
          <w:i w:val="0"/>
          <w:sz w:val="28"/>
          <w:szCs w:val="28"/>
        </w:rPr>
        <w:t>Starting instructions for this course related to Blackboard:</w:t>
      </w:r>
    </w:p>
    <w:p w:rsidR="009E1823" w:rsidRPr="00AB7CA9" w:rsidRDefault="009E1823" w:rsidP="009E1823">
      <w:pPr>
        <w:pStyle w:val="ListParagraph"/>
        <w:numPr>
          <w:ilvl w:val="0"/>
          <w:numId w:val="6"/>
        </w:numPr>
        <w:spacing w:before="100" w:beforeAutospacing="1" w:after="240" w:line="240" w:lineRule="auto"/>
        <w:ind w:right="-270"/>
        <w:rPr>
          <w:rFonts w:ascii="Arial" w:eastAsia="Times New Roman" w:hAnsi="Arial" w:cs="Arial"/>
          <w:b/>
          <w:i w:val="0"/>
          <w:iCs w:val="0"/>
          <w:color w:val="111111"/>
          <w:sz w:val="24"/>
          <w:szCs w:val="24"/>
          <w:u w:val="single"/>
          <w:lang w:bidi="ar-SA"/>
        </w:rPr>
      </w:pPr>
      <w:r w:rsidRPr="00AB7CA9">
        <w:rPr>
          <w:rFonts w:ascii="Arial" w:eastAsia="Times New Roman" w:hAnsi="Arial" w:cs="Arial"/>
          <w:i w:val="0"/>
          <w:iCs w:val="0"/>
          <w:color w:val="111111"/>
          <w:sz w:val="24"/>
          <w:szCs w:val="24"/>
          <w:lang w:bidi="ar-SA"/>
        </w:rPr>
        <w:t>This is a Web-enhanced class and will require the use of a computer and regular contact in Blackboard. The ATC on upper campus has many terminals available with extended hours. There are other computers available dispersed throughout the campus as well to perform your school work</w:t>
      </w:r>
      <w:r w:rsidRPr="00AB7CA9">
        <w:rPr>
          <w:rFonts w:ascii="Arial" w:eastAsia="Times New Roman" w:hAnsi="Arial" w:cs="Arial"/>
          <w:b/>
          <w:bCs/>
          <w:i w:val="0"/>
          <w:iCs w:val="0"/>
          <w:color w:val="111111"/>
          <w:sz w:val="24"/>
          <w:szCs w:val="24"/>
          <w:lang w:bidi="ar-SA"/>
        </w:rPr>
        <w:t xml:space="preserve"> (this DOES NOT include the Auto computers in the lab area- these are for lab exercises only).</w:t>
      </w:r>
      <w:r w:rsidRPr="00AB7CA9">
        <w:rPr>
          <w:rFonts w:ascii="Arial" w:eastAsia="Times New Roman" w:hAnsi="Arial" w:cs="Arial"/>
          <w:i w:val="0"/>
          <w:iCs w:val="0"/>
          <w:color w:val="111111"/>
          <w:sz w:val="24"/>
          <w:szCs w:val="24"/>
          <w:lang w:bidi="ar-SA"/>
        </w:rPr>
        <w:t xml:space="preserve"> If you are using your personal computer, our E-book- CDX Auto, seems to be most useable with Firefox browser. This said, do not wait until the last hour before assignments are due to start them as sometimes browsers, internet, VVC's Blackboard network go down and suddenly you cannot submit a chapter final by the deadline. There will be reading and examinations due </w:t>
      </w:r>
      <w:r w:rsidRPr="00AB7CA9">
        <w:rPr>
          <w:rFonts w:ascii="Arial" w:eastAsia="Times New Roman" w:hAnsi="Arial" w:cs="Arial"/>
          <w:i w:val="0"/>
          <w:iCs w:val="0"/>
          <w:color w:val="111111"/>
          <w:sz w:val="24"/>
          <w:szCs w:val="24"/>
          <w:lang w:bidi="ar-SA"/>
        </w:rPr>
        <w:lastRenderedPageBreak/>
        <w:t>the first week so you will need to purchase your E-book access immediately to get credit for these assignments.</w:t>
      </w:r>
      <w:r>
        <w:rPr>
          <w:rFonts w:ascii="Arial" w:eastAsia="Times New Roman" w:hAnsi="Arial" w:cs="Arial"/>
          <w:i w:val="0"/>
          <w:iCs w:val="0"/>
          <w:color w:val="111111"/>
          <w:sz w:val="24"/>
          <w:szCs w:val="24"/>
          <w:lang w:bidi="ar-SA"/>
        </w:rPr>
        <w:t xml:space="preserve">                 </w:t>
      </w:r>
      <w:r w:rsidRPr="00AC0EB5">
        <w:rPr>
          <w:rFonts w:ascii="Arial" w:eastAsia="Times New Roman" w:hAnsi="Arial" w:cs="Arial"/>
          <w:b/>
          <w:i w:val="0"/>
          <w:iCs w:val="0"/>
          <w:color w:val="FF0000"/>
          <w:sz w:val="24"/>
          <w:szCs w:val="24"/>
          <w:u w:val="single"/>
          <w:lang w:bidi="ar-SA"/>
        </w:rPr>
        <w:t>C</w:t>
      </w:r>
      <w:r>
        <w:rPr>
          <w:rFonts w:ascii="Arial" w:eastAsia="Times New Roman" w:hAnsi="Arial" w:cs="Arial"/>
          <w:b/>
          <w:i w:val="0"/>
          <w:iCs w:val="0"/>
          <w:color w:val="FF0000"/>
          <w:sz w:val="24"/>
          <w:szCs w:val="24"/>
          <w:u w:val="single"/>
          <w:lang w:bidi="ar-SA"/>
        </w:rPr>
        <w:t>DX COURSE ID # 6235F</w:t>
      </w:r>
      <w:r w:rsidRPr="00AC0EB5">
        <w:rPr>
          <w:rFonts w:ascii="Arial" w:eastAsia="Times New Roman" w:hAnsi="Arial" w:cs="Arial"/>
          <w:b/>
          <w:i w:val="0"/>
          <w:iCs w:val="0"/>
          <w:color w:val="FF0000"/>
          <w:sz w:val="24"/>
          <w:szCs w:val="24"/>
          <w:u w:val="single"/>
          <w:lang w:bidi="ar-SA"/>
        </w:rPr>
        <w:t>8</w:t>
      </w:r>
    </w:p>
    <w:p w:rsidR="009E1823" w:rsidRPr="00165575" w:rsidRDefault="009E1823" w:rsidP="009E1823">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2. Please familiarize yourself with the </w:t>
      </w:r>
      <w:r w:rsidRPr="00165575">
        <w:rPr>
          <w:rFonts w:ascii="Arial" w:eastAsia="Times New Roman" w:hAnsi="Arial" w:cs="Arial"/>
          <w:b/>
          <w:bCs/>
          <w:i w:val="0"/>
          <w:iCs w:val="0"/>
          <w:color w:val="111111"/>
          <w:sz w:val="24"/>
          <w:szCs w:val="24"/>
          <w:lang w:bidi="ar-SA"/>
        </w:rPr>
        <w:t>ALL Blackboard columns</w:t>
      </w:r>
      <w:r w:rsidRPr="00165575">
        <w:rPr>
          <w:rFonts w:ascii="Arial" w:eastAsia="Times New Roman" w:hAnsi="Arial" w:cs="Arial"/>
          <w:i w:val="0"/>
          <w:iCs w:val="0"/>
          <w:color w:val="111111"/>
          <w:sz w:val="24"/>
          <w:szCs w:val="24"/>
          <w:lang w:bidi="ar-SA"/>
        </w:rPr>
        <w:t xml:space="preserve"> on the left. This site is setup to have all of your class resources easily accessible that will help you start this class. You have no idea how many of my email responses include "plea</w:t>
      </w:r>
      <w:r w:rsidR="00DC1D16">
        <w:rPr>
          <w:rFonts w:ascii="Arial" w:eastAsia="Times New Roman" w:hAnsi="Arial" w:cs="Arial"/>
          <w:i w:val="0"/>
          <w:iCs w:val="0"/>
          <w:color w:val="111111"/>
          <w:sz w:val="24"/>
          <w:szCs w:val="24"/>
          <w:lang w:bidi="ar-SA"/>
        </w:rPr>
        <w:t>se reference Blackboard". Note the “Assignments” tab for due dates.</w:t>
      </w:r>
    </w:p>
    <w:p w:rsidR="009E1823" w:rsidRPr="00165575" w:rsidRDefault="009E1823" w:rsidP="009E1823">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3. Please</w:t>
      </w:r>
      <w:r w:rsidR="00DC1D16">
        <w:rPr>
          <w:rFonts w:ascii="Arial" w:eastAsia="Times New Roman" w:hAnsi="Arial" w:cs="Arial"/>
          <w:i w:val="0"/>
          <w:iCs w:val="0"/>
          <w:color w:val="111111"/>
          <w:sz w:val="24"/>
          <w:szCs w:val="24"/>
          <w:lang w:bidi="ar-SA"/>
        </w:rPr>
        <w:t xml:space="preserve"> read the ENTIRE Syllabus</w:t>
      </w:r>
      <w:r w:rsidRPr="00165575">
        <w:rPr>
          <w:rFonts w:ascii="Arial" w:eastAsia="Times New Roman" w:hAnsi="Arial" w:cs="Arial"/>
          <w:i w:val="0"/>
          <w:iCs w:val="0"/>
          <w:color w:val="111111"/>
          <w:sz w:val="24"/>
          <w:szCs w:val="24"/>
          <w:lang w:bidi="ar-SA"/>
        </w:rPr>
        <w:t xml:space="preserve">. In the syllabus you will be required to </w:t>
      </w:r>
      <w:r w:rsidRPr="00165575">
        <w:rPr>
          <w:rFonts w:ascii="Arial" w:eastAsia="Times New Roman" w:hAnsi="Arial" w:cs="Arial"/>
          <w:b/>
          <w:bCs/>
          <w:i w:val="0"/>
          <w:iCs w:val="0"/>
          <w:color w:val="111111"/>
          <w:sz w:val="24"/>
          <w:szCs w:val="24"/>
          <w:lang w:bidi="ar-SA"/>
        </w:rPr>
        <w:t>read the VVC Auto shop "P</w:t>
      </w:r>
      <w:r>
        <w:rPr>
          <w:rFonts w:ascii="Arial" w:eastAsia="Times New Roman" w:hAnsi="Arial" w:cs="Arial"/>
          <w:b/>
          <w:bCs/>
          <w:i w:val="0"/>
          <w:iCs w:val="0"/>
          <w:color w:val="111111"/>
          <w:sz w:val="24"/>
          <w:szCs w:val="24"/>
          <w:lang w:bidi="ar-SA"/>
        </w:rPr>
        <w:t xml:space="preserve">olicies and Procedures" </w:t>
      </w:r>
      <w:r w:rsidRPr="00165575">
        <w:rPr>
          <w:rFonts w:ascii="Arial" w:eastAsia="Times New Roman" w:hAnsi="Arial" w:cs="Arial"/>
          <w:i w:val="0"/>
          <w:iCs w:val="0"/>
          <w:color w:val="111111"/>
          <w:sz w:val="24"/>
          <w:szCs w:val="24"/>
          <w:lang w:bidi="ar-SA"/>
        </w:rPr>
        <w:t xml:space="preserve"> I will give you a printed copy of this on the first class period to be signed and turned in on the second class period</w:t>
      </w:r>
      <w:r w:rsidRPr="00165575">
        <w:rPr>
          <w:rFonts w:ascii="Arial" w:eastAsia="Times New Roman" w:hAnsi="Arial" w:cs="Arial"/>
          <w:b/>
          <w:bCs/>
          <w:i w:val="0"/>
          <w:iCs w:val="0"/>
          <w:color w:val="111111"/>
          <w:sz w:val="24"/>
          <w:szCs w:val="24"/>
          <w:lang w:bidi="ar-SA"/>
        </w:rPr>
        <w:t> </w:t>
      </w:r>
      <w:r w:rsidRPr="00165575">
        <w:rPr>
          <w:rFonts w:ascii="Arial" w:eastAsia="Times New Roman" w:hAnsi="Arial" w:cs="Arial"/>
          <w:i w:val="0"/>
          <w:iCs w:val="0"/>
          <w:color w:val="111111"/>
          <w:sz w:val="24"/>
          <w:szCs w:val="24"/>
          <w:lang w:bidi="ar-SA"/>
        </w:rPr>
        <w:t>at the beginning of class.</w:t>
      </w:r>
    </w:p>
    <w:p w:rsidR="009E1823" w:rsidRPr="00165575" w:rsidRDefault="009E1823" w:rsidP="009E1823">
      <w:pPr>
        <w:spacing w:line="240" w:lineRule="auto"/>
        <w:ind w:left="720"/>
        <w:jc w:val="both"/>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4. Access SP2; there is a link in the "SP2" column to the left. </w:t>
      </w:r>
      <w:r>
        <w:rPr>
          <w:rFonts w:ascii="Arial" w:eastAsia="Times New Roman" w:hAnsi="Arial" w:cs="Arial"/>
          <w:i w:val="0"/>
          <w:iCs w:val="0"/>
          <w:color w:val="111111"/>
          <w:sz w:val="24"/>
          <w:szCs w:val="24"/>
          <w:lang w:bidi="ar-SA"/>
        </w:rPr>
        <w:t>In t</w:t>
      </w:r>
      <w:r w:rsidRPr="00165575">
        <w:rPr>
          <w:rFonts w:ascii="Arial" w:hAnsi="Arial" w:cs="Arial"/>
          <w:sz w:val="24"/>
          <w:szCs w:val="24"/>
        </w:rPr>
        <w:t xml:space="preserve">he sp2 system the </w:t>
      </w:r>
      <w:r w:rsidRPr="00BF7730">
        <w:rPr>
          <w:rFonts w:ascii="Arial" w:hAnsi="Arial" w:cs="Arial"/>
          <w:i w:val="0"/>
          <w:sz w:val="24"/>
          <w:szCs w:val="24"/>
        </w:rPr>
        <w:t xml:space="preserve">student can log on using </w:t>
      </w:r>
      <w:r w:rsidRPr="00BF7730">
        <w:rPr>
          <w:rFonts w:ascii="Arial" w:hAnsi="Arial" w:cs="Arial"/>
          <w:b/>
          <w:bCs/>
          <w:i w:val="0"/>
          <w:sz w:val="24"/>
          <w:szCs w:val="24"/>
        </w:rPr>
        <w:t xml:space="preserve">78442 </w:t>
      </w:r>
      <w:r w:rsidRPr="00BF7730">
        <w:rPr>
          <w:rFonts w:ascii="Arial" w:hAnsi="Arial" w:cs="Arial"/>
          <w:i w:val="0"/>
          <w:sz w:val="24"/>
          <w:szCs w:val="24"/>
        </w:rPr>
        <w:t>as</w:t>
      </w:r>
      <w:r w:rsidRPr="00BF7730">
        <w:rPr>
          <w:rFonts w:ascii="Arial" w:hAnsi="Arial" w:cs="Arial"/>
          <w:b/>
          <w:bCs/>
          <w:i w:val="0"/>
          <w:sz w:val="24"/>
          <w:szCs w:val="24"/>
        </w:rPr>
        <w:t xml:space="preserve"> </w:t>
      </w:r>
      <w:r w:rsidRPr="00BF7730">
        <w:rPr>
          <w:rFonts w:ascii="Arial" w:hAnsi="Arial" w:cs="Arial"/>
          <w:i w:val="0"/>
          <w:sz w:val="24"/>
          <w:szCs w:val="24"/>
        </w:rPr>
        <w:t xml:space="preserve">the account ID, then use </w:t>
      </w:r>
      <w:r w:rsidRPr="00BF7730">
        <w:rPr>
          <w:rFonts w:ascii="Arial" w:hAnsi="Arial" w:cs="Arial"/>
          <w:b/>
          <w:bCs/>
          <w:i w:val="0"/>
          <w:sz w:val="24"/>
          <w:szCs w:val="24"/>
        </w:rPr>
        <w:t xml:space="preserve">fact </w:t>
      </w:r>
      <w:r w:rsidR="00DC1D16">
        <w:rPr>
          <w:rFonts w:ascii="Arial" w:hAnsi="Arial" w:cs="Arial"/>
          <w:i w:val="0"/>
          <w:sz w:val="24"/>
          <w:szCs w:val="24"/>
        </w:rPr>
        <w:t>as the pass</w:t>
      </w:r>
      <w:r w:rsidRPr="00BF7730">
        <w:rPr>
          <w:rFonts w:ascii="Arial" w:hAnsi="Arial" w:cs="Arial"/>
          <w:i w:val="0"/>
          <w:sz w:val="24"/>
          <w:szCs w:val="24"/>
        </w:rPr>
        <w:t>word,</w:t>
      </w:r>
      <w:r w:rsidRPr="00165575">
        <w:rPr>
          <w:rFonts w:ascii="Arial" w:hAnsi="Arial" w:cs="Arial"/>
          <w:sz w:val="24"/>
          <w:szCs w:val="24"/>
        </w:rPr>
        <w:t xml:space="preserve"> and finally enter the last</w:t>
      </w:r>
      <w:r w:rsidRPr="00165575">
        <w:rPr>
          <w:rFonts w:ascii="Arial" w:hAnsi="Arial" w:cs="Arial"/>
          <w:b/>
          <w:bCs/>
          <w:sz w:val="24"/>
          <w:szCs w:val="24"/>
        </w:rPr>
        <w:t xml:space="preserve"> 6 characters of your student ID #</w:t>
      </w:r>
      <w:r w:rsidRPr="00165575">
        <w:rPr>
          <w:rFonts w:ascii="Arial" w:hAnsi="Arial" w:cs="Arial"/>
          <w:sz w:val="24"/>
          <w:szCs w:val="24"/>
        </w:rPr>
        <w:t xml:space="preserve"> as the pin, once on the site complete the </w:t>
      </w:r>
      <w:r w:rsidRPr="00165575">
        <w:rPr>
          <w:rFonts w:ascii="Arial" w:eastAsia="Times New Roman" w:hAnsi="Arial" w:cs="Arial"/>
          <w:i w:val="0"/>
          <w:iCs w:val="0"/>
          <w:color w:val="111111"/>
          <w:sz w:val="24"/>
          <w:szCs w:val="24"/>
          <w:lang w:bidi="ar-SA"/>
        </w:rPr>
        <w:t>for "Mechanical Safety”</w:t>
      </w:r>
      <w:r>
        <w:rPr>
          <w:rFonts w:ascii="Arial" w:eastAsia="Times New Roman" w:hAnsi="Arial" w:cs="Arial"/>
          <w:i w:val="0"/>
          <w:iCs w:val="0"/>
          <w:color w:val="111111"/>
          <w:sz w:val="24"/>
          <w:szCs w:val="24"/>
          <w:lang w:bidi="ar-SA"/>
        </w:rPr>
        <w:t>,</w:t>
      </w:r>
      <w:r w:rsidRPr="00165575">
        <w:rPr>
          <w:rFonts w:ascii="Arial" w:eastAsia="Times New Roman" w:hAnsi="Arial" w:cs="Arial"/>
          <w:i w:val="0"/>
          <w:iCs w:val="0"/>
          <w:color w:val="111111"/>
          <w:sz w:val="24"/>
          <w:szCs w:val="24"/>
          <w:lang w:bidi="ar-SA"/>
        </w:rPr>
        <w:t xml:space="preserve"> “Mechanical Pollution Control”</w:t>
      </w:r>
      <w:r w:rsidRPr="00165575">
        <w:rPr>
          <w:rFonts w:ascii="Arial" w:eastAsia="MS Mincho" w:hAnsi="Arial" w:cs="Arial"/>
          <w:b/>
          <w:i w:val="0"/>
          <w:sz w:val="24"/>
          <w:szCs w:val="24"/>
        </w:rPr>
        <w:t>,</w:t>
      </w:r>
      <w:r w:rsidRPr="00165575">
        <w:rPr>
          <w:rFonts w:ascii="Arial" w:eastAsia="MS Mincho" w:hAnsi="Arial" w:cs="Arial"/>
          <w:i w:val="0"/>
          <w:sz w:val="24"/>
          <w:szCs w:val="24"/>
        </w:rPr>
        <w:t xml:space="preserve"> “Ethics and You” and “Land That Job”</w:t>
      </w:r>
      <w:r w:rsidRPr="00BF7730">
        <w:rPr>
          <w:rFonts w:ascii="Arial" w:eastAsia="Times New Roman" w:hAnsi="Arial" w:cs="Arial"/>
          <w:i w:val="0"/>
          <w:iCs w:val="0"/>
          <w:color w:val="111111"/>
          <w:sz w:val="24"/>
          <w:szCs w:val="24"/>
          <w:lang w:bidi="ar-SA"/>
        </w:rPr>
        <w:t xml:space="preserve"> </w:t>
      </w:r>
      <w:r w:rsidRPr="00165575">
        <w:rPr>
          <w:rFonts w:ascii="Arial" w:eastAsia="Times New Roman" w:hAnsi="Arial" w:cs="Arial"/>
          <w:i w:val="0"/>
          <w:iCs w:val="0"/>
          <w:color w:val="111111"/>
          <w:sz w:val="24"/>
          <w:szCs w:val="24"/>
          <w:lang w:bidi="ar-SA"/>
        </w:rPr>
        <w:t>for</w:t>
      </w:r>
      <w:r w:rsidRPr="00165575">
        <w:rPr>
          <w:rFonts w:ascii="Arial" w:eastAsia="MS Mincho" w:hAnsi="Arial" w:cs="Arial"/>
          <w:b/>
          <w:i w:val="0"/>
          <w:sz w:val="24"/>
          <w:szCs w:val="24"/>
        </w:rPr>
        <w:t xml:space="preserve"> </w:t>
      </w:r>
      <w:r w:rsidRPr="00165575">
        <w:rPr>
          <w:rFonts w:ascii="Arial" w:eastAsia="Times New Roman" w:hAnsi="Arial" w:cs="Arial"/>
          <w:i w:val="0"/>
          <w:iCs w:val="0"/>
          <w:color w:val="111111"/>
          <w:sz w:val="24"/>
          <w:szCs w:val="24"/>
          <w:lang w:bidi="ar-SA"/>
        </w:rPr>
        <w:t xml:space="preserve">training and final exams and </w:t>
      </w:r>
      <w:r w:rsidRPr="00165575">
        <w:rPr>
          <w:rFonts w:ascii="Arial" w:eastAsia="Times New Roman" w:hAnsi="Arial" w:cs="Arial"/>
          <w:b/>
          <w:bCs/>
          <w:i w:val="0"/>
          <w:iCs w:val="0"/>
          <w:color w:val="111111"/>
          <w:sz w:val="24"/>
          <w:szCs w:val="24"/>
          <w:lang w:bidi="ar-SA"/>
        </w:rPr>
        <w:t>PRINTOUT</w:t>
      </w:r>
      <w:r w:rsidRPr="00165575">
        <w:rPr>
          <w:rFonts w:ascii="Arial" w:eastAsia="Times New Roman" w:hAnsi="Arial" w:cs="Arial"/>
          <w:i w:val="0"/>
          <w:iCs w:val="0"/>
          <w:color w:val="111111"/>
          <w:sz w:val="24"/>
          <w:szCs w:val="24"/>
          <w:lang w:bidi="ar-SA"/>
        </w:rPr>
        <w:t> your passing score (or certificates) to be turned in by </w:t>
      </w:r>
      <w:r w:rsidRPr="00165575">
        <w:rPr>
          <w:rFonts w:ascii="Arial" w:eastAsia="Times New Roman" w:hAnsi="Arial" w:cs="Arial"/>
          <w:b/>
          <w:bCs/>
          <w:i w:val="0"/>
          <w:iCs w:val="0"/>
          <w:color w:val="111111"/>
          <w:sz w:val="24"/>
          <w:szCs w:val="24"/>
          <w:lang w:bidi="ar-SA"/>
        </w:rPr>
        <w:t>your second class period</w:t>
      </w:r>
      <w:r w:rsidRPr="00165575">
        <w:rPr>
          <w:rFonts w:ascii="Arial" w:eastAsia="Times New Roman" w:hAnsi="Arial" w:cs="Arial"/>
          <w:i w:val="0"/>
          <w:iCs w:val="0"/>
          <w:color w:val="111111"/>
          <w:sz w:val="24"/>
          <w:szCs w:val="24"/>
          <w:lang w:bidi="ar-SA"/>
        </w:rPr>
        <w:t xml:space="preserve"> at the beginning of class. As continuing students you will either have current certificates or can simply re-take the final exams for "Mechanical Safety" and "Mechanical Pollution Control”.</w:t>
      </w:r>
      <w:r w:rsidRPr="00165575">
        <w:rPr>
          <w:rFonts w:ascii="Arial" w:eastAsia="MS Mincho" w:hAnsi="Arial" w:cs="Arial"/>
          <w:i w:val="0"/>
          <w:sz w:val="24"/>
          <w:szCs w:val="24"/>
        </w:rPr>
        <w:t xml:space="preserve"> “Ethics and You” and “Land That Job”</w:t>
      </w:r>
      <w:r>
        <w:rPr>
          <w:rFonts w:ascii="Arial" w:eastAsia="MS Mincho" w:hAnsi="Arial" w:cs="Arial"/>
          <w:i w:val="0"/>
          <w:sz w:val="24"/>
          <w:szCs w:val="24"/>
        </w:rPr>
        <w:t>.</w:t>
      </w:r>
      <w:r w:rsidRPr="00BF7730">
        <w:rPr>
          <w:rFonts w:ascii="Arial" w:eastAsia="Times New Roman" w:hAnsi="Arial" w:cs="Arial"/>
          <w:i w:val="0"/>
          <w:iCs w:val="0"/>
          <w:color w:val="111111"/>
          <w:sz w:val="24"/>
          <w:szCs w:val="24"/>
          <w:lang w:bidi="ar-SA"/>
        </w:rPr>
        <w:t xml:space="preserve"> </w:t>
      </w:r>
      <w:r w:rsidRPr="00165575">
        <w:rPr>
          <w:rFonts w:ascii="Arial" w:eastAsia="Times New Roman" w:hAnsi="Arial" w:cs="Arial"/>
          <w:i w:val="0"/>
          <w:iCs w:val="0"/>
          <w:color w:val="111111"/>
          <w:sz w:val="24"/>
          <w:szCs w:val="24"/>
          <w:lang w:bidi="ar-SA"/>
        </w:rPr>
        <w:t xml:space="preserve"> You are required to certify annually, so if your certification expires before the end of the Spring </w:t>
      </w:r>
      <w:r w:rsidR="00DC1D16">
        <w:rPr>
          <w:rFonts w:ascii="Arial" w:eastAsia="Times New Roman" w:hAnsi="Arial" w:cs="Arial"/>
          <w:i w:val="0"/>
          <w:iCs w:val="0"/>
          <w:color w:val="111111"/>
          <w:sz w:val="24"/>
          <w:szCs w:val="24"/>
          <w:lang w:bidi="ar-SA"/>
        </w:rPr>
        <w:t>2018 semester I will you will need to re-certify.</w:t>
      </w:r>
      <w:r>
        <w:rPr>
          <w:rFonts w:ascii="Arial" w:eastAsia="Times New Roman" w:hAnsi="Arial" w:cs="Arial"/>
          <w:i w:val="0"/>
          <w:iCs w:val="0"/>
          <w:color w:val="111111"/>
          <w:sz w:val="24"/>
          <w:szCs w:val="24"/>
          <w:lang w:bidi="ar-SA"/>
        </w:rPr>
        <w:t xml:space="preserve"> </w:t>
      </w:r>
      <w:r w:rsidRPr="00165575">
        <w:rPr>
          <w:rFonts w:ascii="Arial" w:eastAsia="Times New Roman" w:hAnsi="Arial" w:cs="Arial"/>
          <w:i w:val="0"/>
          <w:iCs w:val="0"/>
          <w:color w:val="111111"/>
          <w:sz w:val="24"/>
          <w:szCs w:val="24"/>
          <w:lang w:bidi="ar-SA"/>
        </w:rPr>
        <w:t> </w:t>
      </w:r>
    </w:p>
    <w:p w:rsidR="009E1823" w:rsidRPr="00165575" w:rsidRDefault="008E5E51" w:rsidP="009E1823">
      <w:pPr>
        <w:spacing w:before="100" w:beforeAutospacing="1" w:after="240" w:line="240" w:lineRule="auto"/>
        <w:ind w:left="720" w:right="-270"/>
        <w:rPr>
          <w:rFonts w:ascii="Arial" w:eastAsia="Times New Roman" w:hAnsi="Arial" w:cs="Arial"/>
          <w:i w:val="0"/>
          <w:iCs w:val="0"/>
          <w:color w:val="111111"/>
          <w:sz w:val="24"/>
          <w:szCs w:val="24"/>
          <w:lang w:bidi="ar-SA"/>
        </w:rPr>
      </w:pPr>
      <w:r>
        <w:rPr>
          <w:rFonts w:ascii="Arial" w:eastAsia="Times New Roman" w:hAnsi="Arial" w:cs="Arial"/>
          <w:i w:val="0"/>
          <w:iCs w:val="0"/>
          <w:color w:val="111111"/>
          <w:sz w:val="24"/>
          <w:szCs w:val="24"/>
          <w:lang w:bidi="ar-SA"/>
        </w:rPr>
        <w:t>5</w:t>
      </w:r>
      <w:r w:rsidR="009E1823" w:rsidRPr="00165575">
        <w:rPr>
          <w:rFonts w:ascii="Arial" w:eastAsia="Times New Roman" w:hAnsi="Arial" w:cs="Arial"/>
          <w:i w:val="0"/>
          <w:iCs w:val="0"/>
          <w:color w:val="111111"/>
          <w:sz w:val="24"/>
          <w:szCs w:val="24"/>
          <w:lang w:bidi="ar-SA"/>
        </w:rPr>
        <w:t>. Please view the "Required Materials" column to the left. Please take the "Required" description seriously- if you show up out of uniform or without safety glasses, you will receive an "F" for the day's assignment. Not only are we promoting a professional work environment, but we must stay within OSHA safety mandates. </w:t>
      </w:r>
    </w:p>
    <w:p w:rsidR="009E1823" w:rsidRPr="00165575" w:rsidRDefault="008E5E51" w:rsidP="009E1823">
      <w:pPr>
        <w:spacing w:before="100" w:beforeAutospacing="1" w:after="240" w:line="240" w:lineRule="auto"/>
        <w:ind w:left="720" w:right="-270"/>
        <w:rPr>
          <w:rFonts w:ascii="Arial" w:eastAsia="Times New Roman" w:hAnsi="Arial" w:cs="Arial"/>
          <w:i w:val="0"/>
          <w:iCs w:val="0"/>
          <w:color w:val="111111"/>
          <w:sz w:val="24"/>
          <w:szCs w:val="24"/>
          <w:lang w:bidi="ar-SA"/>
        </w:rPr>
      </w:pPr>
      <w:r>
        <w:rPr>
          <w:rFonts w:ascii="Arial" w:eastAsia="Times New Roman" w:hAnsi="Arial" w:cs="Arial"/>
          <w:i w:val="0"/>
          <w:iCs w:val="0"/>
          <w:color w:val="111111"/>
          <w:sz w:val="24"/>
          <w:szCs w:val="24"/>
          <w:lang w:bidi="ar-SA"/>
        </w:rPr>
        <w:t>6</w:t>
      </w:r>
      <w:r w:rsidR="009E1823" w:rsidRPr="00165575">
        <w:rPr>
          <w:rFonts w:ascii="Arial" w:eastAsia="Times New Roman" w:hAnsi="Arial" w:cs="Arial"/>
          <w:i w:val="0"/>
          <w:iCs w:val="0"/>
          <w:color w:val="111111"/>
          <w:sz w:val="24"/>
          <w:szCs w:val="24"/>
          <w:lang w:bidi="ar-SA"/>
        </w:rPr>
        <w:t>. Please familiarize yourself with ALL the applicable NATEF Task sheets </w:t>
      </w:r>
      <w:r w:rsidR="00DC1D16">
        <w:rPr>
          <w:rFonts w:ascii="Arial" w:eastAsia="Times New Roman" w:hAnsi="Arial" w:cs="Arial"/>
          <w:i w:val="0"/>
          <w:iCs w:val="0"/>
          <w:color w:val="111111"/>
          <w:sz w:val="24"/>
          <w:szCs w:val="24"/>
          <w:lang w:bidi="ar-SA"/>
        </w:rPr>
        <w:t>as indicated in your syllabus</w:t>
      </w:r>
      <w:r w:rsidR="009E1823" w:rsidRPr="00165575">
        <w:rPr>
          <w:rFonts w:ascii="Arial" w:eastAsia="Times New Roman" w:hAnsi="Arial" w:cs="Arial"/>
          <w:i w:val="0"/>
          <w:iCs w:val="0"/>
          <w:color w:val="111111"/>
          <w:sz w:val="24"/>
          <w:szCs w:val="24"/>
          <w:lang w:bidi="ar-SA"/>
        </w:rPr>
        <w:t>. Please note that these are also available in CDX online and there are detailed descriptions of how to perform most of these lab sheets. I know you have a lot to do in the first week so try to do this task in the second week.</w:t>
      </w:r>
    </w:p>
    <w:p w:rsidR="009E1823" w:rsidRDefault="008E5E51" w:rsidP="008B2C55">
      <w:pPr>
        <w:spacing w:before="100" w:beforeAutospacing="1" w:after="240" w:line="240" w:lineRule="auto"/>
        <w:ind w:left="720" w:right="-270"/>
        <w:rPr>
          <w:b/>
          <w:i w:val="0"/>
          <w:sz w:val="24"/>
          <w:szCs w:val="24"/>
        </w:rPr>
      </w:pPr>
      <w:r>
        <w:rPr>
          <w:rFonts w:ascii="Arial" w:eastAsia="Times New Roman" w:hAnsi="Arial" w:cs="Arial"/>
          <w:i w:val="0"/>
          <w:iCs w:val="0"/>
          <w:color w:val="111111"/>
          <w:sz w:val="24"/>
          <w:szCs w:val="24"/>
          <w:lang w:bidi="ar-SA"/>
        </w:rPr>
        <w:t>7</w:t>
      </w:r>
      <w:r w:rsidR="009E1823" w:rsidRPr="00165575">
        <w:rPr>
          <w:rFonts w:ascii="Arial" w:eastAsia="Times New Roman" w:hAnsi="Arial" w:cs="Arial"/>
          <w:i w:val="0"/>
          <w:iCs w:val="0"/>
          <w:color w:val="111111"/>
          <w:sz w:val="24"/>
          <w:szCs w:val="24"/>
          <w:lang w:bidi="ar-SA"/>
        </w:rPr>
        <w:t>. </w:t>
      </w:r>
      <w:r w:rsidR="009E1823" w:rsidRPr="00165575">
        <w:rPr>
          <w:rFonts w:ascii="Arial" w:eastAsia="Times New Roman" w:hAnsi="Arial" w:cs="Arial"/>
          <w:b/>
          <w:bCs/>
          <w:i w:val="0"/>
          <w:iCs w:val="0"/>
          <w:color w:val="111111"/>
          <w:sz w:val="24"/>
          <w:szCs w:val="24"/>
          <w:lang w:bidi="ar-SA"/>
        </w:rPr>
        <w:t xml:space="preserve">Your Hands-on Final Exam </w:t>
      </w:r>
      <w:r>
        <w:rPr>
          <w:rFonts w:ascii="Arial" w:eastAsia="Times New Roman" w:hAnsi="Arial" w:cs="Arial"/>
          <w:b/>
          <w:bCs/>
          <w:i w:val="0"/>
          <w:iCs w:val="0"/>
          <w:color w:val="111111"/>
          <w:sz w:val="24"/>
          <w:szCs w:val="24"/>
          <w:lang w:bidi="ar-SA"/>
        </w:rPr>
        <w:t xml:space="preserve">will be from material on your NATEF Lab sheets and SP2 </w:t>
      </w:r>
    </w:p>
    <w:p w:rsidR="00CA5AB5" w:rsidRDefault="00C416E5" w:rsidP="00A9447C">
      <w:pPr>
        <w:rPr>
          <w:i w:val="0"/>
          <w:sz w:val="24"/>
          <w:szCs w:val="24"/>
        </w:rPr>
      </w:pPr>
      <w:r>
        <w:rPr>
          <w:b/>
          <w:i w:val="0"/>
          <w:sz w:val="24"/>
          <w:szCs w:val="24"/>
        </w:rPr>
        <w:lastRenderedPageBreak/>
        <w:t xml:space="preserve">ATTENDANCE POLICY:  </w:t>
      </w:r>
      <w:r>
        <w:rPr>
          <w:i w:val="0"/>
          <w:sz w:val="24"/>
          <w:szCs w:val="24"/>
        </w:rPr>
        <w:t xml:space="preserve">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DE0256" w:rsidRPr="00DC1D16" w:rsidRDefault="00C35436" w:rsidP="00DC1D16">
      <w:pPr>
        <w:pStyle w:val="Subtitle"/>
        <w:rPr>
          <w:b/>
        </w:rPr>
      </w:pPr>
      <w:r w:rsidRPr="00DC1D16">
        <w:rPr>
          <w:b/>
        </w:rPr>
        <w:t>DESCRIPTION OF ASSIGNMENTS and DUE DATES</w:t>
      </w:r>
      <w:r w:rsidR="00DE0256" w:rsidRPr="00DC1D16">
        <w:rPr>
          <w:b/>
        </w:rPr>
        <w:t>:</w:t>
      </w:r>
    </w:p>
    <w:p w:rsidR="00DE0256" w:rsidRPr="00DE0256" w:rsidRDefault="00DE0256" w:rsidP="00DE0256">
      <w:pPr>
        <w:pStyle w:val="ListParagraph"/>
        <w:numPr>
          <w:ilvl w:val="0"/>
          <w:numId w:val="1"/>
        </w:numPr>
        <w:rPr>
          <w:b/>
          <w:i w:val="0"/>
          <w:sz w:val="24"/>
          <w:szCs w:val="24"/>
        </w:rPr>
      </w:pPr>
      <w:r w:rsidRPr="00DE0256">
        <w:rPr>
          <w:b/>
          <w:i w:val="0"/>
          <w:sz w:val="24"/>
          <w:szCs w:val="24"/>
        </w:rPr>
        <w:t xml:space="preserve">WEEK 1 </w:t>
      </w:r>
      <w:r>
        <w:rPr>
          <w:i w:val="0"/>
          <w:sz w:val="24"/>
          <w:szCs w:val="24"/>
        </w:rPr>
        <w:tab/>
        <w:t>February 12 – 18</w:t>
      </w:r>
    </w:p>
    <w:p w:rsidR="00DE0256" w:rsidRPr="00AE309D" w:rsidRDefault="008B2C55" w:rsidP="00DE0256">
      <w:pPr>
        <w:pStyle w:val="ListParagraph"/>
        <w:rPr>
          <w:i w:val="0"/>
          <w:sz w:val="24"/>
          <w:szCs w:val="24"/>
        </w:rPr>
      </w:pPr>
      <w:r>
        <w:rPr>
          <w:i w:val="0"/>
          <w:sz w:val="24"/>
          <w:szCs w:val="24"/>
        </w:rPr>
        <w:t xml:space="preserve">Topic: </w:t>
      </w:r>
      <w:r w:rsidR="008E5E51">
        <w:rPr>
          <w:i w:val="0"/>
          <w:sz w:val="24"/>
          <w:szCs w:val="24"/>
        </w:rPr>
        <w:t>College closed for Holiday Weekend</w:t>
      </w:r>
      <w:r w:rsidR="00AE309D">
        <w:rPr>
          <w:i w:val="0"/>
          <w:sz w:val="24"/>
          <w:szCs w:val="24"/>
        </w:rPr>
        <w:br/>
      </w:r>
    </w:p>
    <w:p w:rsidR="008E5E51" w:rsidRPr="00DC1D16" w:rsidRDefault="00DE0256" w:rsidP="00DC1D16">
      <w:pPr>
        <w:pStyle w:val="ListParagraph"/>
        <w:numPr>
          <w:ilvl w:val="0"/>
          <w:numId w:val="7"/>
        </w:numPr>
        <w:spacing w:after="120" w:line="240" w:lineRule="auto"/>
        <w:rPr>
          <w:rFonts w:eastAsia="MS Mincho" w:cstheme="minorHAnsi"/>
          <w:b/>
          <w:sz w:val="24"/>
          <w:szCs w:val="24"/>
        </w:rPr>
      </w:pPr>
      <w:r w:rsidRPr="00DC1D16">
        <w:rPr>
          <w:b/>
          <w:i w:val="0"/>
          <w:sz w:val="24"/>
          <w:szCs w:val="24"/>
        </w:rPr>
        <w:t>WEEK 2</w:t>
      </w:r>
      <w:r w:rsidRPr="00DC1D16">
        <w:rPr>
          <w:b/>
          <w:i w:val="0"/>
          <w:sz w:val="24"/>
          <w:szCs w:val="24"/>
        </w:rPr>
        <w:tab/>
      </w:r>
      <w:r w:rsidRPr="00DC1D16">
        <w:rPr>
          <w:i w:val="0"/>
          <w:sz w:val="24"/>
          <w:szCs w:val="24"/>
        </w:rPr>
        <w:t>February 20 – 25 (</w:t>
      </w:r>
      <w:r w:rsidR="00CB7D68" w:rsidRPr="00DC1D16">
        <w:rPr>
          <w:i w:val="0"/>
          <w:sz w:val="24"/>
          <w:szCs w:val="24"/>
        </w:rPr>
        <w:t xml:space="preserve">NOTE: Monday, </w:t>
      </w:r>
      <w:r w:rsidRPr="00DC1D16">
        <w:rPr>
          <w:i w:val="0"/>
          <w:sz w:val="24"/>
          <w:szCs w:val="24"/>
        </w:rPr>
        <w:t>February 19 is a holiday)</w:t>
      </w:r>
      <w:r w:rsidRPr="00DC1D16">
        <w:rPr>
          <w:i w:val="0"/>
          <w:sz w:val="24"/>
          <w:szCs w:val="24"/>
        </w:rPr>
        <w:br/>
      </w:r>
      <w:r w:rsidR="008E5E51" w:rsidRPr="00DC1D16">
        <w:rPr>
          <w:i w:val="0"/>
          <w:sz w:val="24"/>
          <w:szCs w:val="24"/>
        </w:rPr>
        <w:t>Topic</w:t>
      </w:r>
      <w:r w:rsidR="006C18EE" w:rsidRPr="00DC1D16">
        <w:rPr>
          <w:i w:val="0"/>
          <w:sz w:val="24"/>
          <w:szCs w:val="24"/>
        </w:rPr>
        <w:t xml:space="preserve"> am</w:t>
      </w:r>
      <w:r w:rsidR="00AE309D" w:rsidRPr="00DC1D16">
        <w:rPr>
          <w:i w:val="0"/>
          <w:sz w:val="24"/>
          <w:szCs w:val="24"/>
        </w:rPr>
        <w:t>:</w:t>
      </w:r>
      <w:r w:rsidR="00AE309D" w:rsidRPr="00DC1D16">
        <w:rPr>
          <w:i w:val="0"/>
          <w:sz w:val="24"/>
          <w:szCs w:val="24"/>
        </w:rPr>
        <w:tab/>
      </w:r>
      <w:r w:rsidR="008E5E51" w:rsidRPr="00DC1D16">
        <w:rPr>
          <w:rFonts w:eastAsia="MS Mincho" w:cstheme="minorHAnsi"/>
          <w:b/>
          <w:sz w:val="24"/>
          <w:szCs w:val="24"/>
        </w:rPr>
        <w:t xml:space="preserve">Introduction, Syllabus, Blackboard and CDX Orientation, </w:t>
      </w:r>
      <w:r w:rsidR="001E2EC9" w:rsidRPr="00DC1D16">
        <w:rPr>
          <w:rFonts w:eastAsia="MS Mincho" w:cstheme="minorHAnsi"/>
          <w:b/>
          <w:sz w:val="24"/>
          <w:szCs w:val="24"/>
        </w:rPr>
        <w:t xml:space="preserve">Shop Tour </w:t>
      </w:r>
      <w:r w:rsidR="008E5E51" w:rsidRPr="00DC1D16">
        <w:rPr>
          <w:rFonts w:eastAsia="MS Mincho" w:cstheme="minorHAnsi"/>
          <w:b/>
          <w:sz w:val="24"/>
          <w:szCs w:val="24"/>
        </w:rPr>
        <w:t xml:space="preserve">&amp; SP2  </w:t>
      </w:r>
    </w:p>
    <w:p w:rsidR="008E5E51" w:rsidRPr="00213DFA" w:rsidRDefault="008E5E51" w:rsidP="008E5E51">
      <w:pPr>
        <w:numPr>
          <w:ilvl w:val="0"/>
          <w:numId w:val="7"/>
        </w:numPr>
        <w:spacing w:after="120" w:line="240" w:lineRule="auto"/>
        <w:contextualSpacing/>
        <w:rPr>
          <w:rFonts w:eastAsia="MS Mincho" w:cstheme="minorHAnsi"/>
          <w:i w:val="0"/>
          <w:sz w:val="24"/>
          <w:szCs w:val="24"/>
        </w:rPr>
      </w:pPr>
      <w:r w:rsidRPr="00213DFA">
        <w:rPr>
          <w:rFonts w:eastAsia="MS Mincho" w:cstheme="minorHAnsi"/>
          <w:i w:val="0"/>
          <w:sz w:val="24"/>
          <w:szCs w:val="24"/>
          <w:u w:val="single"/>
        </w:rPr>
        <w:t>Homework-</w:t>
      </w:r>
      <w:r w:rsidRPr="00213DFA">
        <w:rPr>
          <w:rFonts w:eastAsia="MS Mincho" w:cstheme="minorHAnsi"/>
          <w:i w:val="0"/>
          <w:sz w:val="24"/>
          <w:szCs w:val="24"/>
        </w:rPr>
        <w:t xml:space="preserve"> Access Blackboard, Go to “</w:t>
      </w:r>
      <w:r w:rsidR="006C18EE">
        <w:rPr>
          <w:rFonts w:eastAsia="MS Mincho" w:cstheme="minorHAnsi"/>
          <w:i w:val="0"/>
          <w:sz w:val="24"/>
          <w:szCs w:val="24"/>
        </w:rPr>
        <w:t>Syllabus</w:t>
      </w:r>
      <w:r w:rsidRPr="00213DFA">
        <w:rPr>
          <w:rFonts w:eastAsia="MS Mincho" w:cstheme="minorHAnsi"/>
          <w:i w:val="0"/>
          <w:sz w:val="24"/>
          <w:szCs w:val="24"/>
        </w:rPr>
        <w:t>” in the left column</w:t>
      </w:r>
      <w:r w:rsidR="006C18EE">
        <w:rPr>
          <w:rFonts w:eastAsia="MS Mincho" w:cstheme="minorHAnsi"/>
          <w:i w:val="0"/>
          <w:sz w:val="24"/>
          <w:szCs w:val="24"/>
        </w:rPr>
        <w:t xml:space="preserve"> and read entirely</w:t>
      </w:r>
    </w:p>
    <w:p w:rsidR="008E5E51" w:rsidRPr="00213DFA" w:rsidRDefault="008E5E51" w:rsidP="008E5E51">
      <w:pPr>
        <w:numPr>
          <w:ilvl w:val="0"/>
          <w:numId w:val="7"/>
        </w:numPr>
        <w:spacing w:after="120" w:line="240" w:lineRule="auto"/>
        <w:rPr>
          <w:rFonts w:eastAsia="MS Mincho" w:cstheme="minorHAnsi"/>
          <w:b/>
          <w:i w:val="0"/>
          <w:sz w:val="24"/>
          <w:szCs w:val="24"/>
          <w:u w:val="single"/>
        </w:rPr>
      </w:pPr>
      <w:r w:rsidRPr="00213DFA">
        <w:rPr>
          <w:rFonts w:eastAsia="MS Mincho" w:cstheme="minorHAnsi"/>
          <w:i w:val="0"/>
          <w:sz w:val="24"/>
          <w:szCs w:val="24"/>
          <w:u w:val="single"/>
        </w:rPr>
        <w:t>Homework-</w:t>
      </w:r>
      <w:r w:rsidRPr="00213DFA">
        <w:rPr>
          <w:rFonts w:eastAsia="MS Mincho" w:cstheme="minorHAnsi"/>
          <w:i w:val="0"/>
          <w:sz w:val="24"/>
          <w:szCs w:val="24"/>
        </w:rPr>
        <w:t xml:space="preserve"> Access Blackboard, Go to “SP2” in the left column</w:t>
      </w:r>
      <w:r w:rsidR="006C18EE">
        <w:rPr>
          <w:rFonts w:eastAsia="MS Mincho" w:cstheme="minorHAnsi"/>
          <w:i w:val="0"/>
          <w:sz w:val="24"/>
          <w:szCs w:val="24"/>
        </w:rPr>
        <w:t xml:space="preserve"> complete</w:t>
      </w:r>
      <w:r w:rsidRPr="00213DFA">
        <w:rPr>
          <w:rFonts w:eastAsia="MS Mincho" w:cstheme="minorHAnsi"/>
          <w:i w:val="0"/>
          <w:sz w:val="24"/>
          <w:szCs w:val="24"/>
        </w:rPr>
        <w:t xml:space="preserve">/ </w:t>
      </w:r>
      <w:r w:rsidRPr="00213DFA">
        <w:rPr>
          <w:rFonts w:eastAsia="MS Mincho" w:cstheme="minorHAnsi"/>
          <w:b/>
          <w:i w:val="0"/>
          <w:sz w:val="24"/>
          <w:szCs w:val="24"/>
        </w:rPr>
        <w:t xml:space="preserve">Final exams for “Mechanical Safety”, “Mechanical Pollution Control”  Print out certificates or Print out passing grade scores due Saturday 3/3/18 at the beginning of class. </w:t>
      </w:r>
    </w:p>
    <w:p w:rsidR="008E5E51" w:rsidRPr="00213DFA" w:rsidRDefault="008E5E51" w:rsidP="008E5E51">
      <w:pPr>
        <w:numPr>
          <w:ilvl w:val="0"/>
          <w:numId w:val="7"/>
        </w:numPr>
        <w:spacing w:after="120" w:line="240" w:lineRule="auto"/>
        <w:rPr>
          <w:rFonts w:eastAsia="MS Mincho" w:cstheme="minorHAnsi"/>
          <w:b/>
          <w:i w:val="0"/>
          <w:sz w:val="24"/>
          <w:szCs w:val="24"/>
          <w:u w:val="single"/>
        </w:rPr>
      </w:pPr>
      <w:r w:rsidRPr="00213DFA">
        <w:rPr>
          <w:rFonts w:eastAsia="MS Mincho" w:cstheme="minorHAnsi"/>
          <w:i w:val="0"/>
          <w:sz w:val="24"/>
          <w:szCs w:val="24"/>
          <w:u w:val="single"/>
        </w:rPr>
        <w:t xml:space="preserve">Purchase online CDX EBook Access </w:t>
      </w:r>
      <w:r w:rsidRPr="00213DFA">
        <w:rPr>
          <w:rFonts w:eastAsia="MS Mincho" w:cstheme="minorHAnsi"/>
          <w:b/>
          <w:i w:val="0"/>
          <w:sz w:val="24"/>
          <w:szCs w:val="24"/>
          <w:u w:val="single"/>
        </w:rPr>
        <w:t xml:space="preserve"> 3/3/18 before class </w:t>
      </w:r>
    </w:p>
    <w:p w:rsidR="006C18EE" w:rsidRDefault="008E5E51" w:rsidP="008B2C55">
      <w:pPr>
        <w:numPr>
          <w:ilvl w:val="0"/>
          <w:numId w:val="7"/>
        </w:numPr>
        <w:spacing w:after="120" w:line="240" w:lineRule="auto"/>
        <w:rPr>
          <w:rFonts w:eastAsia="MS Mincho" w:cstheme="minorHAnsi"/>
          <w:b/>
          <w:i w:val="0"/>
          <w:sz w:val="24"/>
          <w:szCs w:val="24"/>
          <w:u w:val="single"/>
        </w:rPr>
      </w:pPr>
      <w:r w:rsidRPr="00213DFA">
        <w:rPr>
          <w:rFonts w:eastAsia="MS Mincho" w:cstheme="minorHAnsi"/>
          <w:i w:val="0"/>
          <w:sz w:val="24"/>
          <w:szCs w:val="24"/>
          <w:u w:val="single"/>
        </w:rPr>
        <w:t xml:space="preserve">Safety Glasses </w:t>
      </w:r>
      <w:r w:rsidR="008B2C55" w:rsidRPr="00213DFA">
        <w:rPr>
          <w:rFonts w:eastAsia="MS Mincho" w:cstheme="minorHAnsi"/>
          <w:b/>
          <w:i w:val="0"/>
          <w:sz w:val="24"/>
          <w:szCs w:val="24"/>
          <w:u w:val="single"/>
        </w:rPr>
        <w:t>due by 3/3</w:t>
      </w:r>
      <w:r w:rsidRPr="00213DFA">
        <w:rPr>
          <w:rFonts w:eastAsia="MS Mincho" w:cstheme="minorHAnsi"/>
          <w:b/>
          <w:i w:val="0"/>
          <w:sz w:val="24"/>
          <w:szCs w:val="24"/>
          <w:u w:val="single"/>
        </w:rPr>
        <w:t>/18 beginning of class</w:t>
      </w:r>
    </w:p>
    <w:p w:rsidR="006C18EE" w:rsidRPr="006C18EE" w:rsidRDefault="006C18EE" w:rsidP="00DC1D16">
      <w:pPr>
        <w:spacing w:after="120" w:line="240" w:lineRule="auto"/>
        <w:ind w:firstLine="720"/>
        <w:rPr>
          <w:rFonts w:eastAsia="MS Mincho" w:cstheme="minorHAnsi"/>
          <w:b/>
          <w:sz w:val="24"/>
          <w:szCs w:val="24"/>
        </w:rPr>
      </w:pPr>
      <w:r>
        <w:rPr>
          <w:i w:val="0"/>
          <w:sz w:val="24"/>
          <w:szCs w:val="24"/>
        </w:rPr>
        <w:t>Topic pm</w:t>
      </w:r>
      <w:r w:rsidR="00DC1D16">
        <w:rPr>
          <w:i w:val="0"/>
          <w:sz w:val="24"/>
          <w:szCs w:val="24"/>
        </w:rPr>
        <w:t>:</w:t>
      </w:r>
      <w:r w:rsidR="00DC1D16">
        <w:rPr>
          <w:i w:val="0"/>
          <w:sz w:val="24"/>
          <w:szCs w:val="24"/>
        </w:rPr>
        <w:tab/>
      </w:r>
      <w:r>
        <w:rPr>
          <w:b/>
          <w:sz w:val="24"/>
          <w:szCs w:val="24"/>
        </w:rPr>
        <w:t>Service Information and Engine Fundamentals</w:t>
      </w:r>
      <w:r w:rsidRPr="00213DFA">
        <w:rPr>
          <w:rFonts w:eastAsia="MS Mincho" w:cstheme="minorHAnsi"/>
          <w:b/>
          <w:sz w:val="24"/>
          <w:szCs w:val="24"/>
        </w:rPr>
        <w:t xml:space="preserve"> </w:t>
      </w:r>
    </w:p>
    <w:p w:rsidR="006C18EE" w:rsidRPr="00213DFA" w:rsidRDefault="006C18EE" w:rsidP="006C18EE">
      <w:pPr>
        <w:numPr>
          <w:ilvl w:val="0"/>
          <w:numId w:val="7"/>
        </w:numPr>
        <w:spacing w:after="120" w:line="240" w:lineRule="auto"/>
        <w:contextualSpacing/>
        <w:rPr>
          <w:rFonts w:eastAsia="MS Mincho" w:cstheme="minorHAnsi"/>
          <w:i w:val="0"/>
          <w:sz w:val="24"/>
          <w:szCs w:val="24"/>
        </w:rPr>
      </w:pPr>
      <w:r w:rsidRPr="00213DFA">
        <w:rPr>
          <w:rFonts w:eastAsia="MS Mincho" w:cstheme="minorHAnsi"/>
          <w:i w:val="0"/>
          <w:sz w:val="24"/>
          <w:szCs w:val="24"/>
        </w:rPr>
        <w:t>Lecture Chapter 5 Service Information and Diagnostic Process</w:t>
      </w:r>
    </w:p>
    <w:p w:rsidR="006C18EE" w:rsidRPr="00213DFA" w:rsidRDefault="00150F99" w:rsidP="006C18EE">
      <w:pPr>
        <w:numPr>
          <w:ilvl w:val="1"/>
          <w:numId w:val="7"/>
        </w:numPr>
        <w:spacing w:after="120" w:line="240" w:lineRule="auto"/>
        <w:contextualSpacing/>
        <w:rPr>
          <w:rFonts w:eastAsia="MS Mincho" w:cstheme="minorHAnsi"/>
          <w:i w:val="0"/>
          <w:sz w:val="24"/>
          <w:szCs w:val="24"/>
        </w:rPr>
      </w:pPr>
      <w:r>
        <w:rPr>
          <w:rFonts w:eastAsia="MS Mincho" w:cstheme="minorHAnsi"/>
          <w:i w:val="0"/>
          <w:sz w:val="24"/>
          <w:szCs w:val="24"/>
        </w:rPr>
        <w:t>No T</w:t>
      </w:r>
      <w:r w:rsidR="006C18EE" w:rsidRPr="00213DFA">
        <w:rPr>
          <w:rFonts w:eastAsia="MS Mincho" w:cstheme="minorHAnsi"/>
          <w:i w:val="0"/>
          <w:sz w:val="24"/>
          <w:szCs w:val="24"/>
        </w:rPr>
        <w:t>ask sheets</w:t>
      </w:r>
    </w:p>
    <w:p w:rsidR="006C18EE" w:rsidRPr="00213DFA" w:rsidRDefault="006C18EE" w:rsidP="006C18EE">
      <w:pPr>
        <w:numPr>
          <w:ilvl w:val="1"/>
          <w:numId w:val="7"/>
        </w:numPr>
        <w:spacing w:after="120" w:line="240" w:lineRule="auto"/>
        <w:contextualSpacing/>
        <w:rPr>
          <w:rFonts w:eastAsia="MS Mincho" w:cstheme="minorHAnsi"/>
          <w:i w:val="0"/>
          <w:sz w:val="24"/>
          <w:szCs w:val="24"/>
        </w:rPr>
      </w:pPr>
      <w:r w:rsidRPr="00213DFA">
        <w:rPr>
          <w:rFonts w:eastAsia="MS Mincho" w:cstheme="minorHAnsi"/>
          <w:i w:val="0"/>
          <w:sz w:val="24"/>
          <w:szCs w:val="24"/>
        </w:rPr>
        <w:t>No Chapter test</w:t>
      </w:r>
    </w:p>
    <w:p w:rsidR="006C18EE" w:rsidRPr="00213DFA" w:rsidRDefault="006C18EE" w:rsidP="006C18EE">
      <w:pPr>
        <w:numPr>
          <w:ilvl w:val="0"/>
          <w:numId w:val="7"/>
        </w:numPr>
        <w:spacing w:after="120" w:line="240" w:lineRule="auto"/>
        <w:contextualSpacing/>
        <w:rPr>
          <w:rFonts w:eastAsia="MS Mincho" w:cstheme="minorHAnsi"/>
          <w:i w:val="0"/>
          <w:sz w:val="24"/>
          <w:szCs w:val="24"/>
        </w:rPr>
      </w:pPr>
      <w:r w:rsidRPr="00213DFA">
        <w:rPr>
          <w:rFonts w:eastAsia="MS Mincho" w:cstheme="minorHAnsi"/>
          <w:i w:val="0"/>
          <w:sz w:val="24"/>
          <w:szCs w:val="24"/>
        </w:rPr>
        <w:lastRenderedPageBreak/>
        <w:t>Lecture Chapter 12 Power Types—Spark Ignition</w:t>
      </w:r>
    </w:p>
    <w:p w:rsidR="006C18EE" w:rsidRPr="00213DFA" w:rsidRDefault="00150F99" w:rsidP="006C18EE">
      <w:pPr>
        <w:numPr>
          <w:ilvl w:val="1"/>
          <w:numId w:val="7"/>
        </w:numPr>
        <w:spacing w:after="120" w:line="240" w:lineRule="auto"/>
        <w:contextualSpacing/>
        <w:rPr>
          <w:rFonts w:eastAsia="MS Mincho" w:cstheme="minorHAnsi"/>
          <w:i w:val="0"/>
          <w:sz w:val="24"/>
          <w:szCs w:val="24"/>
        </w:rPr>
      </w:pPr>
      <w:r>
        <w:rPr>
          <w:rFonts w:eastAsia="MS Mincho" w:cstheme="minorHAnsi"/>
          <w:i w:val="0"/>
          <w:sz w:val="24"/>
          <w:szCs w:val="24"/>
        </w:rPr>
        <w:t>No T</w:t>
      </w:r>
      <w:r w:rsidR="006C18EE" w:rsidRPr="00213DFA">
        <w:rPr>
          <w:rFonts w:eastAsia="MS Mincho" w:cstheme="minorHAnsi"/>
          <w:i w:val="0"/>
          <w:sz w:val="24"/>
          <w:szCs w:val="24"/>
        </w:rPr>
        <w:t>ask sheets</w:t>
      </w:r>
    </w:p>
    <w:p w:rsidR="00DE0256" w:rsidRPr="006C18EE" w:rsidRDefault="006C18EE" w:rsidP="006C18EE">
      <w:pPr>
        <w:numPr>
          <w:ilvl w:val="1"/>
          <w:numId w:val="7"/>
        </w:numPr>
        <w:spacing w:after="120" w:line="240" w:lineRule="auto"/>
        <w:contextualSpacing/>
        <w:rPr>
          <w:rFonts w:eastAsia="MS Mincho" w:cstheme="minorHAnsi"/>
          <w:i w:val="0"/>
          <w:sz w:val="24"/>
          <w:szCs w:val="24"/>
        </w:rPr>
      </w:pPr>
      <w:r w:rsidRPr="00213DFA">
        <w:rPr>
          <w:rFonts w:eastAsia="MS Mincho" w:cstheme="minorHAnsi"/>
          <w:i w:val="0"/>
          <w:sz w:val="24"/>
          <w:szCs w:val="24"/>
        </w:rPr>
        <w:t>No Chapter Test</w:t>
      </w:r>
      <w:r w:rsidR="00AE309D" w:rsidRPr="006C18EE">
        <w:rPr>
          <w:rFonts w:cstheme="minorHAnsi"/>
          <w:i w:val="0"/>
          <w:sz w:val="24"/>
          <w:szCs w:val="24"/>
        </w:rPr>
        <w:br/>
      </w:r>
    </w:p>
    <w:p w:rsidR="00213DFA" w:rsidRPr="00213DFA" w:rsidRDefault="00DE0256" w:rsidP="00A9447C">
      <w:pPr>
        <w:pStyle w:val="ListParagraph"/>
        <w:numPr>
          <w:ilvl w:val="0"/>
          <w:numId w:val="1"/>
        </w:numPr>
        <w:rPr>
          <w:b/>
          <w:i w:val="0"/>
          <w:sz w:val="24"/>
          <w:szCs w:val="24"/>
        </w:rPr>
      </w:pPr>
      <w:r w:rsidRPr="00DE0256">
        <w:rPr>
          <w:b/>
          <w:i w:val="0"/>
          <w:sz w:val="24"/>
          <w:szCs w:val="24"/>
        </w:rPr>
        <w:t>WEEK</w:t>
      </w:r>
      <w:r>
        <w:rPr>
          <w:b/>
          <w:i w:val="0"/>
          <w:sz w:val="24"/>
          <w:szCs w:val="24"/>
        </w:rPr>
        <w:t xml:space="preserve"> 3</w:t>
      </w:r>
      <w:r>
        <w:rPr>
          <w:b/>
          <w:i w:val="0"/>
          <w:sz w:val="24"/>
          <w:szCs w:val="24"/>
        </w:rPr>
        <w:tab/>
      </w:r>
      <w:r>
        <w:rPr>
          <w:i w:val="0"/>
          <w:sz w:val="24"/>
          <w:szCs w:val="24"/>
        </w:rPr>
        <w:t>February 26 – March 4</w:t>
      </w:r>
      <w:r>
        <w:rPr>
          <w:i w:val="0"/>
          <w:sz w:val="24"/>
          <w:szCs w:val="24"/>
        </w:rPr>
        <w:br/>
      </w:r>
      <w:r w:rsidR="00AE309D">
        <w:rPr>
          <w:i w:val="0"/>
          <w:sz w:val="24"/>
          <w:szCs w:val="24"/>
        </w:rPr>
        <w:t>Topic:</w:t>
      </w:r>
      <w:r w:rsidR="00213DFA">
        <w:rPr>
          <w:b/>
          <w:sz w:val="24"/>
          <w:szCs w:val="24"/>
        </w:rPr>
        <w:t xml:space="preserve"> Mechanical and Electrical Testing</w:t>
      </w:r>
    </w:p>
    <w:p w:rsidR="00213DFA" w:rsidRPr="00213DFA" w:rsidRDefault="00213DFA" w:rsidP="00213DFA">
      <w:pPr>
        <w:pStyle w:val="ListParagraph"/>
        <w:numPr>
          <w:ilvl w:val="0"/>
          <w:numId w:val="1"/>
        </w:numPr>
        <w:rPr>
          <w:b/>
          <w:i w:val="0"/>
          <w:sz w:val="24"/>
          <w:szCs w:val="24"/>
        </w:rPr>
      </w:pPr>
      <w:r>
        <w:rPr>
          <w:i w:val="0"/>
          <w:sz w:val="24"/>
          <w:szCs w:val="24"/>
        </w:rPr>
        <w:t>Lecture Chapter 13 Mechanical Testing</w:t>
      </w:r>
    </w:p>
    <w:p w:rsidR="00213DFA" w:rsidRPr="00213DFA" w:rsidRDefault="00213DFA" w:rsidP="00213DFA">
      <w:pPr>
        <w:pStyle w:val="ListParagraph"/>
        <w:numPr>
          <w:ilvl w:val="1"/>
          <w:numId w:val="1"/>
        </w:numPr>
        <w:rPr>
          <w:b/>
          <w:i w:val="0"/>
          <w:sz w:val="24"/>
          <w:szCs w:val="24"/>
        </w:rPr>
      </w:pPr>
      <w:r>
        <w:rPr>
          <w:i w:val="0"/>
          <w:sz w:val="24"/>
          <w:szCs w:val="24"/>
        </w:rPr>
        <w:t>Task sheet:</w:t>
      </w:r>
      <w:r w:rsidR="00C43B10">
        <w:rPr>
          <w:i w:val="0"/>
          <w:sz w:val="24"/>
          <w:szCs w:val="24"/>
        </w:rPr>
        <w:t xml:space="preserve"> C709 use with</w:t>
      </w:r>
      <w:r>
        <w:rPr>
          <w:i w:val="0"/>
          <w:sz w:val="24"/>
          <w:szCs w:val="24"/>
        </w:rPr>
        <w:t xml:space="preserve"> N13003 Compression</w:t>
      </w:r>
    </w:p>
    <w:p w:rsidR="00DE0256" w:rsidRPr="00213DFA" w:rsidRDefault="00213DFA" w:rsidP="00213DFA">
      <w:pPr>
        <w:pStyle w:val="ListParagraph"/>
        <w:numPr>
          <w:ilvl w:val="1"/>
          <w:numId w:val="1"/>
        </w:numPr>
        <w:rPr>
          <w:b/>
          <w:i w:val="0"/>
          <w:sz w:val="24"/>
          <w:szCs w:val="24"/>
        </w:rPr>
      </w:pPr>
      <w:r>
        <w:rPr>
          <w:i w:val="0"/>
          <w:sz w:val="24"/>
          <w:szCs w:val="24"/>
        </w:rPr>
        <w:t xml:space="preserve">Task sheet: </w:t>
      </w:r>
      <w:r w:rsidR="00C43B10">
        <w:rPr>
          <w:i w:val="0"/>
          <w:sz w:val="24"/>
          <w:szCs w:val="24"/>
        </w:rPr>
        <w:t xml:space="preserve">C395 use with </w:t>
      </w:r>
      <w:r>
        <w:rPr>
          <w:i w:val="0"/>
          <w:sz w:val="24"/>
          <w:szCs w:val="24"/>
        </w:rPr>
        <w:t>N13004 Cylinder leakage</w:t>
      </w:r>
    </w:p>
    <w:p w:rsidR="00213DFA" w:rsidRPr="00213DFA" w:rsidRDefault="00213DFA" w:rsidP="00213DFA">
      <w:pPr>
        <w:pStyle w:val="ListParagraph"/>
        <w:numPr>
          <w:ilvl w:val="1"/>
          <w:numId w:val="1"/>
        </w:numPr>
        <w:rPr>
          <w:b/>
          <w:i w:val="0"/>
          <w:sz w:val="24"/>
          <w:szCs w:val="24"/>
        </w:rPr>
      </w:pPr>
      <w:r>
        <w:rPr>
          <w:i w:val="0"/>
          <w:sz w:val="24"/>
          <w:szCs w:val="24"/>
        </w:rPr>
        <w:t>Complete Chapter 13 Test</w:t>
      </w:r>
    </w:p>
    <w:p w:rsidR="00213DFA" w:rsidRPr="00213DFA" w:rsidRDefault="00213DFA" w:rsidP="00213DFA">
      <w:pPr>
        <w:pStyle w:val="ListParagraph"/>
        <w:numPr>
          <w:ilvl w:val="0"/>
          <w:numId w:val="1"/>
        </w:numPr>
        <w:rPr>
          <w:b/>
          <w:i w:val="0"/>
          <w:sz w:val="24"/>
          <w:szCs w:val="24"/>
        </w:rPr>
      </w:pPr>
      <w:r>
        <w:rPr>
          <w:i w:val="0"/>
          <w:sz w:val="24"/>
          <w:szCs w:val="24"/>
        </w:rPr>
        <w:t>Lecture Chapter 50 Principles of Electrical Systems</w:t>
      </w:r>
    </w:p>
    <w:p w:rsidR="00213DFA" w:rsidRPr="002E243A" w:rsidRDefault="002E243A" w:rsidP="00213DFA">
      <w:pPr>
        <w:pStyle w:val="ListParagraph"/>
        <w:numPr>
          <w:ilvl w:val="1"/>
          <w:numId w:val="1"/>
        </w:numPr>
        <w:rPr>
          <w:b/>
          <w:i w:val="0"/>
          <w:sz w:val="24"/>
          <w:szCs w:val="24"/>
        </w:rPr>
      </w:pPr>
      <w:r>
        <w:rPr>
          <w:i w:val="0"/>
          <w:sz w:val="24"/>
          <w:szCs w:val="24"/>
        </w:rPr>
        <w:t xml:space="preserve">Task sheet: </w:t>
      </w:r>
      <w:r w:rsidR="005B3BA3">
        <w:rPr>
          <w:i w:val="0"/>
          <w:sz w:val="24"/>
          <w:szCs w:val="24"/>
        </w:rPr>
        <w:t xml:space="preserve">In Class hand out Ohms Law use with </w:t>
      </w:r>
      <w:r>
        <w:rPr>
          <w:i w:val="0"/>
          <w:sz w:val="24"/>
          <w:szCs w:val="24"/>
        </w:rPr>
        <w:t>N50002</w:t>
      </w:r>
      <w:r w:rsidR="00150F99">
        <w:rPr>
          <w:i w:val="0"/>
          <w:sz w:val="24"/>
          <w:szCs w:val="24"/>
        </w:rPr>
        <w:t xml:space="preserve"> Circuit types</w:t>
      </w:r>
    </w:p>
    <w:p w:rsidR="002E243A" w:rsidRPr="002E243A" w:rsidRDefault="002E243A" w:rsidP="00213DFA">
      <w:pPr>
        <w:pStyle w:val="ListParagraph"/>
        <w:numPr>
          <w:ilvl w:val="1"/>
          <w:numId w:val="1"/>
        </w:numPr>
        <w:rPr>
          <w:b/>
          <w:i w:val="0"/>
          <w:sz w:val="24"/>
          <w:szCs w:val="24"/>
        </w:rPr>
      </w:pPr>
      <w:r>
        <w:rPr>
          <w:i w:val="0"/>
          <w:sz w:val="24"/>
          <w:szCs w:val="24"/>
        </w:rPr>
        <w:t>Complete Chapter 50 Test</w:t>
      </w:r>
    </w:p>
    <w:p w:rsidR="002E243A" w:rsidRDefault="002E243A" w:rsidP="002E243A">
      <w:pPr>
        <w:pStyle w:val="ListParagraph"/>
        <w:ind w:left="1440"/>
        <w:rPr>
          <w:b/>
          <w:i w:val="0"/>
          <w:sz w:val="24"/>
          <w:szCs w:val="24"/>
        </w:rPr>
      </w:pPr>
    </w:p>
    <w:p w:rsidR="002E243A" w:rsidRPr="002E243A" w:rsidRDefault="00DE0256" w:rsidP="00DE0256">
      <w:pPr>
        <w:pStyle w:val="ListParagraph"/>
        <w:numPr>
          <w:ilvl w:val="0"/>
          <w:numId w:val="1"/>
        </w:numPr>
        <w:rPr>
          <w:b/>
          <w:i w:val="0"/>
          <w:sz w:val="24"/>
          <w:szCs w:val="24"/>
        </w:rPr>
      </w:pPr>
      <w:r>
        <w:rPr>
          <w:b/>
          <w:i w:val="0"/>
          <w:sz w:val="24"/>
          <w:szCs w:val="24"/>
        </w:rPr>
        <w:t>WEEK 4</w:t>
      </w:r>
      <w:r>
        <w:rPr>
          <w:b/>
          <w:i w:val="0"/>
          <w:sz w:val="24"/>
          <w:szCs w:val="24"/>
        </w:rPr>
        <w:tab/>
      </w:r>
      <w:r>
        <w:rPr>
          <w:i w:val="0"/>
          <w:sz w:val="24"/>
          <w:szCs w:val="24"/>
        </w:rPr>
        <w:t>March 5 – 11</w:t>
      </w:r>
      <w:r>
        <w:rPr>
          <w:i w:val="0"/>
          <w:sz w:val="24"/>
          <w:szCs w:val="24"/>
        </w:rPr>
        <w:br/>
      </w:r>
      <w:r w:rsidR="00AE309D">
        <w:rPr>
          <w:i w:val="0"/>
          <w:sz w:val="24"/>
          <w:szCs w:val="24"/>
        </w:rPr>
        <w:t>Topic:</w:t>
      </w:r>
      <w:r w:rsidR="002E243A">
        <w:rPr>
          <w:i w:val="0"/>
          <w:sz w:val="24"/>
          <w:szCs w:val="24"/>
        </w:rPr>
        <w:t xml:space="preserve"> </w:t>
      </w:r>
      <w:r w:rsidR="002E243A">
        <w:rPr>
          <w:b/>
          <w:sz w:val="24"/>
          <w:szCs w:val="24"/>
        </w:rPr>
        <w:t>Ignition and Fuel</w:t>
      </w:r>
    </w:p>
    <w:p w:rsidR="002E243A" w:rsidRPr="002E243A" w:rsidRDefault="002E243A" w:rsidP="00DE0256">
      <w:pPr>
        <w:pStyle w:val="ListParagraph"/>
        <w:numPr>
          <w:ilvl w:val="0"/>
          <w:numId w:val="1"/>
        </w:numPr>
        <w:rPr>
          <w:b/>
          <w:i w:val="0"/>
          <w:sz w:val="24"/>
          <w:szCs w:val="24"/>
        </w:rPr>
      </w:pPr>
      <w:r>
        <w:rPr>
          <w:i w:val="0"/>
          <w:sz w:val="24"/>
          <w:szCs w:val="24"/>
        </w:rPr>
        <w:t>Lecture Chapter 61 Ignition Systems</w:t>
      </w:r>
    </w:p>
    <w:p w:rsidR="002E243A" w:rsidRPr="002E243A" w:rsidRDefault="005B3BA3" w:rsidP="002E243A">
      <w:pPr>
        <w:pStyle w:val="ListParagraph"/>
        <w:numPr>
          <w:ilvl w:val="1"/>
          <w:numId w:val="1"/>
        </w:numPr>
        <w:rPr>
          <w:b/>
          <w:i w:val="0"/>
          <w:sz w:val="24"/>
          <w:szCs w:val="24"/>
        </w:rPr>
      </w:pPr>
      <w:r>
        <w:rPr>
          <w:i w:val="0"/>
          <w:sz w:val="24"/>
          <w:szCs w:val="24"/>
        </w:rPr>
        <w:t>Task sheet: C386 use with S</w:t>
      </w:r>
      <w:r w:rsidR="002E243A">
        <w:rPr>
          <w:i w:val="0"/>
          <w:sz w:val="24"/>
          <w:szCs w:val="24"/>
        </w:rPr>
        <w:t>61002</w:t>
      </w:r>
      <w:r w:rsidR="00150F99">
        <w:rPr>
          <w:i w:val="0"/>
          <w:sz w:val="24"/>
          <w:szCs w:val="24"/>
        </w:rPr>
        <w:t xml:space="preserve"> Secondary Ignition</w:t>
      </w:r>
    </w:p>
    <w:p w:rsidR="002E243A" w:rsidRPr="002E243A" w:rsidRDefault="005C0636" w:rsidP="002E243A">
      <w:pPr>
        <w:pStyle w:val="ListParagraph"/>
        <w:numPr>
          <w:ilvl w:val="1"/>
          <w:numId w:val="1"/>
        </w:numPr>
        <w:rPr>
          <w:b/>
          <w:i w:val="0"/>
          <w:sz w:val="24"/>
          <w:szCs w:val="24"/>
        </w:rPr>
      </w:pPr>
      <w:r>
        <w:rPr>
          <w:i w:val="0"/>
          <w:sz w:val="24"/>
          <w:szCs w:val="24"/>
        </w:rPr>
        <w:t>Task sheet: C712 use with S61002</w:t>
      </w:r>
      <w:r w:rsidR="00150F99">
        <w:rPr>
          <w:i w:val="0"/>
          <w:sz w:val="24"/>
          <w:szCs w:val="24"/>
        </w:rPr>
        <w:t xml:space="preserve"> Diagnose Ignition</w:t>
      </w:r>
    </w:p>
    <w:p w:rsidR="002E243A" w:rsidRPr="002E243A" w:rsidRDefault="002E243A" w:rsidP="002E243A">
      <w:pPr>
        <w:pStyle w:val="ListParagraph"/>
        <w:numPr>
          <w:ilvl w:val="1"/>
          <w:numId w:val="1"/>
        </w:numPr>
        <w:rPr>
          <w:b/>
          <w:i w:val="0"/>
          <w:sz w:val="24"/>
          <w:szCs w:val="24"/>
        </w:rPr>
      </w:pPr>
      <w:r>
        <w:rPr>
          <w:i w:val="0"/>
          <w:sz w:val="24"/>
          <w:szCs w:val="24"/>
        </w:rPr>
        <w:t>Complete Chapter 61 Test</w:t>
      </w:r>
    </w:p>
    <w:p w:rsidR="002E243A" w:rsidRPr="002E243A" w:rsidRDefault="002E243A" w:rsidP="002E243A">
      <w:pPr>
        <w:pStyle w:val="ListParagraph"/>
        <w:numPr>
          <w:ilvl w:val="0"/>
          <w:numId w:val="1"/>
        </w:numPr>
        <w:rPr>
          <w:b/>
          <w:i w:val="0"/>
          <w:sz w:val="24"/>
          <w:szCs w:val="24"/>
        </w:rPr>
      </w:pPr>
      <w:r>
        <w:rPr>
          <w:i w:val="0"/>
          <w:sz w:val="24"/>
          <w:szCs w:val="24"/>
        </w:rPr>
        <w:t>Lecture Chapter 62 Gasoline Fuel System</w:t>
      </w:r>
    </w:p>
    <w:p w:rsidR="003F6DAB" w:rsidRPr="003F6DAB" w:rsidRDefault="002E243A" w:rsidP="002E243A">
      <w:pPr>
        <w:pStyle w:val="ListParagraph"/>
        <w:numPr>
          <w:ilvl w:val="1"/>
          <w:numId w:val="1"/>
        </w:numPr>
        <w:rPr>
          <w:b/>
          <w:i w:val="0"/>
          <w:sz w:val="24"/>
          <w:szCs w:val="24"/>
        </w:rPr>
      </w:pPr>
      <w:r>
        <w:rPr>
          <w:i w:val="0"/>
          <w:sz w:val="24"/>
          <w:szCs w:val="24"/>
        </w:rPr>
        <w:t xml:space="preserve">Task sheet: </w:t>
      </w:r>
      <w:r w:rsidR="003F2657">
        <w:rPr>
          <w:i w:val="0"/>
          <w:sz w:val="24"/>
          <w:szCs w:val="24"/>
        </w:rPr>
        <w:t>C422 use with S</w:t>
      </w:r>
      <w:r w:rsidR="003F6DAB">
        <w:rPr>
          <w:i w:val="0"/>
          <w:sz w:val="24"/>
          <w:szCs w:val="24"/>
        </w:rPr>
        <w:t>62001</w:t>
      </w:r>
      <w:r w:rsidR="00150F99">
        <w:rPr>
          <w:i w:val="0"/>
          <w:sz w:val="24"/>
          <w:szCs w:val="24"/>
        </w:rPr>
        <w:t xml:space="preserve"> Fuel Filter</w:t>
      </w:r>
    </w:p>
    <w:p w:rsidR="003F6DAB" w:rsidRPr="003F6DAB" w:rsidRDefault="003F2657" w:rsidP="002E243A">
      <w:pPr>
        <w:pStyle w:val="ListParagraph"/>
        <w:numPr>
          <w:ilvl w:val="1"/>
          <w:numId w:val="1"/>
        </w:numPr>
        <w:rPr>
          <w:b/>
          <w:i w:val="0"/>
          <w:sz w:val="24"/>
          <w:szCs w:val="24"/>
        </w:rPr>
      </w:pPr>
      <w:r>
        <w:rPr>
          <w:i w:val="0"/>
          <w:sz w:val="24"/>
          <w:szCs w:val="24"/>
        </w:rPr>
        <w:t>Task sheet: C868 use with S62001</w:t>
      </w:r>
      <w:r w:rsidR="00150F99">
        <w:rPr>
          <w:i w:val="0"/>
          <w:sz w:val="24"/>
          <w:szCs w:val="24"/>
        </w:rPr>
        <w:t xml:space="preserve"> Fuel Pressure</w:t>
      </w:r>
    </w:p>
    <w:p w:rsidR="00DE0256" w:rsidRPr="002E243A" w:rsidRDefault="003F6DAB" w:rsidP="002E243A">
      <w:pPr>
        <w:pStyle w:val="ListParagraph"/>
        <w:numPr>
          <w:ilvl w:val="1"/>
          <w:numId w:val="1"/>
        </w:numPr>
        <w:rPr>
          <w:b/>
          <w:i w:val="0"/>
          <w:sz w:val="24"/>
          <w:szCs w:val="24"/>
        </w:rPr>
      </w:pPr>
      <w:r>
        <w:rPr>
          <w:i w:val="0"/>
          <w:sz w:val="24"/>
          <w:szCs w:val="24"/>
        </w:rPr>
        <w:t>Complete Chapter 62 Test</w:t>
      </w:r>
      <w:r w:rsidR="00AE309D" w:rsidRPr="002E243A">
        <w:rPr>
          <w:i w:val="0"/>
          <w:sz w:val="24"/>
          <w:szCs w:val="24"/>
        </w:rPr>
        <w:br/>
      </w:r>
    </w:p>
    <w:p w:rsidR="003F6DAB" w:rsidRPr="003F6DAB" w:rsidRDefault="00DE0256" w:rsidP="00A9447C">
      <w:pPr>
        <w:pStyle w:val="ListParagraph"/>
        <w:numPr>
          <w:ilvl w:val="0"/>
          <w:numId w:val="1"/>
        </w:numPr>
        <w:rPr>
          <w:b/>
          <w:i w:val="0"/>
          <w:sz w:val="24"/>
          <w:szCs w:val="24"/>
        </w:rPr>
      </w:pPr>
      <w:r>
        <w:rPr>
          <w:b/>
          <w:i w:val="0"/>
          <w:sz w:val="24"/>
          <w:szCs w:val="24"/>
        </w:rPr>
        <w:t>WEEK 5</w:t>
      </w:r>
      <w:r>
        <w:rPr>
          <w:b/>
          <w:i w:val="0"/>
          <w:sz w:val="24"/>
          <w:szCs w:val="24"/>
        </w:rPr>
        <w:tab/>
      </w:r>
      <w:r>
        <w:rPr>
          <w:i w:val="0"/>
          <w:sz w:val="24"/>
          <w:szCs w:val="24"/>
        </w:rPr>
        <w:t>March 12 – 18</w:t>
      </w:r>
      <w:r>
        <w:rPr>
          <w:i w:val="0"/>
          <w:sz w:val="24"/>
          <w:szCs w:val="24"/>
        </w:rPr>
        <w:br/>
      </w:r>
      <w:r w:rsidR="000D7A0A">
        <w:rPr>
          <w:i w:val="0"/>
          <w:sz w:val="24"/>
          <w:szCs w:val="24"/>
        </w:rPr>
        <w:t>Topic:</w:t>
      </w:r>
      <w:r w:rsidR="003F6DAB">
        <w:rPr>
          <w:i w:val="0"/>
          <w:sz w:val="24"/>
          <w:szCs w:val="24"/>
        </w:rPr>
        <w:t xml:space="preserve"> </w:t>
      </w:r>
      <w:r w:rsidR="003F6DAB">
        <w:rPr>
          <w:b/>
          <w:sz w:val="24"/>
          <w:szCs w:val="24"/>
        </w:rPr>
        <w:t>Onboard Diagnostic and Emissions</w:t>
      </w:r>
    </w:p>
    <w:p w:rsidR="003F6DAB" w:rsidRPr="003F6DAB" w:rsidRDefault="003F6DAB" w:rsidP="00A9447C">
      <w:pPr>
        <w:pStyle w:val="ListParagraph"/>
        <w:numPr>
          <w:ilvl w:val="0"/>
          <w:numId w:val="1"/>
        </w:numPr>
        <w:rPr>
          <w:b/>
          <w:i w:val="0"/>
          <w:sz w:val="24"/>
          <w:szCs w:val="24"/>
        </w:rPr>
      </w:pPr>
      <w:r>
        <w:rPr>
          <w:i w:val="0"/>
          <w:sz w:val="24"/>
          <w:szCs w:val="24"/>
        </w:rPr>
        <w:t>Lecture Chapter 64 Onboard Diagnostic Systems</w:t>
      </w:r>
    </w:p>
    <w:p w:rsidR="003F6DAB" w:rsidRPr="003F6DAB" w:rsidRDefault="001664DE" w:rsidP="003F6DAB">
      <w:pPr>
        <w:pStyle w:val="ListParagraph"/>
        <w:numPr>
          <w:ilvl w:val="1"/>
          <w:numId w:val="1"/>
        </w:numPr>
        <w:rPr>
          <w:b/>
          <w:i w:val="0"/>
          <w:sz w:val="24"/>
          <w:szCs w:val="24"/>
        </w:rPr>
      </w:pPr>
      <w:r>
        <w:rPr>
          <w:i w:val="0"/>
          <w:sz w:val="24"/>
          <w:szCs w:val="24"/>
        </w:rPr>
        <w:lastRenderedPageBreak/>
        <w:t>Task sheet: C659 use with K</w:t>
      </w:r>
      <w:r w:rsidR="00545C27">
        <w:rPr>
          <w:i w:val="0"/>
          <w:sz w:val="24"/>
          <w:szCs w:val="24"/>
        </w:rPr>
        <w:t>64006</w:t>
      </w:r>
      <w:r w:rsidR="00150F99">
        <w:rPr>
          <w:i w:val="0"/>
          <w:sz w:val="24"/>
          <w:szCs w:val="24"/>
        </w:rPr>
        <w:t xml:space="preserve"> Retrieve codes</w:t>
      </w:r>
    </w:p>
    <w:p w:rsidR="003F6DAB" w:rsidRPr="003F6DAB" w:rsidRDefault="003F6DAB" w:rsidP="003F6DAB">
      <w:pPr>
        <w:pStyle w:val="ListParagraph"/>
        <w:numPr>
          <w:ilvl w:val="1"/>
          <w:numId w:val="1"/>
        </w:numPr>
        <w:rPr>
          <w:b/>
          <w:i w:val="0"/>
          <w:sz w:val="24"/>
          <w:szCs w:val="24"/>
        </w:rPr>
      </w:pPr>
      <w:r>
        <w:rPr>
          <w:i w:val="0"/>
          <w:sz w:val="24"/>
          <w:szCs w:val="24"/>
        </w:rPr>
        <w:t>Task s</w:t>
      </w:r>
      <w:r w:rsidR="001664DE">
        <w:rPr>
          <w:i w:val="0"/>
          <w:sz w:val="24"/>
          <w:szCs w:val="24"/>
        </w:rPr>
        <w:t>heet: C867 use with K64006</w:t>
      </w:r>
      <w:r w:rsidR="00150F99">
        <w:rPr>
          <w:i w:val="0"/>
          <w:sz w:val="24"/>
          <w:szCs w:val="24"/>
        </w:rPr>
        <w:t xml:space="preserve"> Bidirectional control</w:t>
      </w:r>
    </w:p>
    <w:p w:rsidR="003F6DAB" w:rsidRPr="003F6DAB" w:rsidRDefault="003F6DAB" w:rsidP="003F6DAB">
      <w:pPr>
        <w:pStyle w:val="ListParagraph"/>
        <w:numPr>
          <w:ilvl w:val="1"/>
          <w:numId w:val="1"/>
        </w:numPr>
        <w:rPr>
          <w:b/>
          <w:i w:val="0"/>
          <w:sz w:val="24"/>
          <w:szCs w:val="24"/>
        </w:rPr>
      </w:pPr>
      <w:r>
        <w:rPr>
          <w:i w:val="0"/>
          <w:sz w:val="24"/>
          <w:szCs w:val="24"/>
        </w:rPr>
        <w:t>Complete Chapter 64 Test</w:t>
      </w:r>
    </w:p>
    <w:p w:rsidR="003F6DAB" w:rsidRPr="003F6DAB" w:rsidRDefault="003F6DAB" w:rsidP="003F6DAB">
      <w:pPr>
        <w:pStyle w:val="ListParagraph"/>
        <w:numPr>
          <w:ilvl w:val="0"/>
          <w:numId w:val="1"/>
        </w:numPr>
        <w:rPr>
          <w:b/>
          <w:i w:val="0"/>
          <w:sz w:val="24"/>
          <w:szCs w:val="24"/>
        </w:rPr>
      </w:pPr>
      <w:r>
        <w:rPr>
          <w:i w:val="0"/>
          <w:sz w:val="24"/>
          <w:szCs w:val="24"/>
        </w:rPr>
        <w:t>Lecture Chapter 66 Emission Control Systems</w:t>
      </w:r>
    </w:p>
    <w:p w:rsidR="006C18EE" w:rsidRPr="006C18EE" w:rsidRDefault="006C18EE" w:rsidP="003F6DAB">
      <w:pPr>
        <w:pStyle w:val="ListParagraph"/>
        <w:numPr>
          <w:ilvl w:val="1"/>
          <w:numId w:val="1"/>
        </w:numPr>
        <w:rPr>
          <w:b/>
          <w:i w:val="0"/>
          <w:sz w:val="24"/>
          <w:szCs w:val="24"/>
        </w:rPr>
      </w:pPr>
      <w:r>
        <w:rPr>
          <w:i w:val="0"/>
          <w:sz w:val="24"/>
          <w:szCs w:val="24"/>
        </w:rPr>
        <w:t>Task s</w:t>
      </w:r>
      <w:r w:rsidR="001664DE">
        <w:rPr>
          <w:i w:val="0"/>
          <w:sz w:val="24"/>
          <w:szCs w:val="24"/>
        </w:rPr>
        <w:t>heet: C432 use with K66005</w:t>
      </w:r>
      <w:r w:rsidR="00150F99">
        <w:rPr>
          <w:i w:val="0"/>
          <w:sz w:val="24"/>
          <w:szCs w:val="24"/>
        </w:rPr>
        <w:t xml:space="preserve"> PCV</w:t>
      </w:r>
    </w:p>
    <w:p w:rsidR="00DE0256" w:rsidRDefault="006C18EE" w:rsidP="003F6DAB">
      <w:pPr>
        <w:pStyle w:val="ListParagraph"/>
        <w:numPr>
          <w:ilvl w:val="1"/>
          <w:numId w:val="1"/>
        </w:numPr>
        <w:rPr>
          <w:b/>
          <w:i w:val="0"/>
          <w:sz w:val="24"/>
          <w:szCs w:val="24"/>
        </w:rPr>
      </w:pPr>
      <w:r>
        <w:rPr>
          <w:i w:val="0"/>
          <w:sz w:val="24"/>
          <w:szCs w:val="24"/>
        </w:rPr>
        <w:t>Complete Chapter 66 Test</w:t>
      </w:r>
      <w:r w:rsidR="000D7A0A">
        <w:rPr>
          <w:i w:val="0"/>
          <w:sz w:val="24"/>
          <w:szCs w:val="24"/>
        </w:rPr>
        <w:br/>
      </w:r>
    </w:p>
    <w:p w:rsidR="00DE0256" w:rsidRDefault="00DE0256" w:rsidP="00A9447C">
      <w:pPr>
        <w:pStyle w:val="ListParagraph"/>
        <w:numPr>
          <w:ilvl w:val="0"/>
          <w:numId w:val="1"/>
        </w:numPr>
        <w:rPr>
          <w:b/>
          <w:i w:val="0"/>
          <w:sz w:val="24"/>
          <w:szCs w:val="24"/>
        </w:rPr>
      </w:pPr>
      <w:r>
        <w:rPr>
          <w:b/>
          <w:i w:val="0"/>
          <w:sz w:val="24"/>
          <w:szCs w:val="24"/>
        </w:rPr>
        <w:t>WEEK 6</w:t>
      </w:r>
      <w:r>
        <w:rPr>
          <w:b/>
          <w:i w:val="0"/>
          <w:sz w:val="24"/>
          <w:szCs w:val="24"/>
        </w:rPr>
        <w:tab/>
      </w:r>
      <w:r>
        <w:rPr>
          <w:i w:val="0"/>
          <w:sz w:val="24"/>
          <w:szCs w:val="24"/>
        </w:rPr>
        <w:t xml:space="preserve">March 19 – 25 </w:t>
      </w:r>
      <w:r>
        <w:rPr>
          <w:i w:val="0"/>
          <w:sz w:val="24"/>
          <w:szCs w:val="24"/>
        </w:rPr>
        <w:br/>
      </w:r>
      <w:r w:rsidR="000D7A0A">
        <w:rPr>
          <w:i w:val="0"/>
          <w:sz w:val="24"/>
          <w:szCs w:val="24"/>
        </w:rPr>
        <w:t>Quiz/Test:</w:t>
      </w:r>
      <w:r w:rsidR="008B2C55">
        <w:rPr>
          <w:i w:val="0"/>
          <w:sz w:val="24"/>
          <w:szCs w:val="24"/>
        </w:rPr>
        <w:t xml:space="preserve"> Comprehensive Final Exam</w:t>
      </w:r>
      <w:r w:rsidR="006C18EE">
        <w:rPr>
          <w:i w:val="0"/>
          <w:sz w:val="24"/>
          <w:szCs w:val="24"/>
        </w:rPr>
        <w:t xml:space="preserve"> / Open Lab</w:t>
      </w:r>
      <w:r w:rsidR="000D7A0A">
        <w:rPr>
          <w:i w:val="0"/>
          <w:sz w:val="24"/>
          <w:szCs w:val="24"/>
        </w:rPr>
        <w:br/>
      </w:r>
    </w:p>
    <w:p w:rsidR="00DE0256" w:rsidRDefault="00DE0256" w:rsidP="00A9447C">
      <w:pPr>
        <w:pStyle w:val="ListParagraph"/>
        <w:numPr>
          <w:ilvl w:val="0"/>
          <w:numId w:val="1"/>
        </w:numPr>
        <w:rPr>
          <w:b/>
          <w:i w:val="0"/>
          <w:sz w:val="24"/>
          <w:szCs w:val="24"/>
        </w:rPr>
      </w:pPr>
      <w:r>
        <w:rPr>
          <w:b/>
          <w:i w:val="0"/>
          <w:sz w:val="24"/>
          <w:szCs w:val="24"/>
        </w:rPr>
        <w:t>WEEK 7</w:t>
      </w:r>
      <w:r>
        <w:rPr>
          <w:b/>
          <w:i w:val="0"/>
          <w:sz w:val="24"/>
          <w:szCs w:val="24"/>
        </w:rPr>
        <w:tab/>
      </w:r>
      <w:r>
        <w:rPr>
          <w:i w:val="0"/>
          <w:sz w:val="24"/>
          <w:szCs w:val="24"/>
        </w:rPr>
        <w:t>March 26 – 29 (shortened academic week</w:t>
      </w:r>
      <w:r w:rsidR="00CB7D68">
        <w:rPr>
          <w:i w:val="0"/>
          <w:sz w:val="24"/>
          <w:szCs w:val="24"/>
        </w:rPr>
        <w:t xml:space="preserve"> due to holiday)</w:t>
      </w:r>
      <w:r>
        <w:rPr>
          <w:i w:val="0"/>
          <w:sz w:val="24"/>
          <w:szCs w:val="24"/>
        </w:rPr>
        <w:br/>
      </w:r>
      <w:r w:rsidR="000D7A0A">
        <w:rPr>
          <w:i w:val="0"/>
          <w:sz w:val="24"/>
          <w:szCs w:val="24"/>
        </w:rPr>
        <w:t>Topic:</w:t>
      </w:r>
      <w:r w:rsidR="008B2C55">
        <w:rPr>
          <w:i w:val="0"/>
          <w:sz w:val="24"/>
          <w:szCs w:val="24"/>
        </w:rPr>
        <w:t xml:space="preserve"> College closed for Holiday Weekend</w:t>
      </w:r>
      <w:r w:rsidR="000D7A0A">
        <w:rPr>
          <w:i w:val="0"/>
          <w:sz w:val="24"/>
          <w:szCs w:val="24"/>
        </w:rPr>
        <w:br/>
      </w:r>
    </w:p>
    <w:p w:rsidR="008B2C55" w:rsidRPr="008B2C55" w:rsidRDefault="00DE0256" w:rsidP="00A9447C">
      <w:pPr>
        <w:pStyle w:val="ListParagraph"/>
        <w:numPr>
          <w:ilvl w:val="0"/>
          <w:numId w:val="1"/>
        </w:numPr>
        <w:rPr>
          <w:b/>
          <w:i w:val="0"/>
          <w:sz w:val="24"/>
          <w:szCs w:val="24"/>
        </w:rPr>
      </w:pPr>
      <w:r>
        <w:rPr>
          <w:b/>
          <w:i w:val="0"/>
          <w:sz w:val="24"/>
          <w:szCs w:val="24"/>
        </w:rPr>
        <w:t>WEEK 8</w:t>
      </w:r>
      <w:r>
        <w:rPr>
          <w:b/>
          <w:i w:val="0"/>
          <w:sz w:val="24"/>
          <w:szCs w:val="24"/>
        </w:rPr>
        <w:tab/>
      </w:r>
      <w:r w:rsidR="00CB7D68">
        <w:rPr>
          <w:i w:val="0"/>
          <w:sz w:val="24"/>
          <w:szCs w:val="24"/>
        </w:rPr>
        <w:t>April 2 – 8</w:t>
      </w:r>
      <w:r w:rsidR="00CB7D68">
        <w:rPr>
          <w:i w:val="0"/>
          <w:sz w:val="24"/>
          <w:szCs w:val="24"/>
        </w:rPr>
        <w:tab/>
      </w:r>
    </w:p>
    <w:p w:rsidR="00DE0256" w:rsidRDefault="000D7A0A" w:rsidP="008B2C55">
      <w:pPr>
        <w:pStyle w:val="ListParagraph"/>
        <w:rPr>
          <w:b/>
          <w:i w:val="0"/>
          <w:sz w:val="24"/>
          <w:szCs w:val="24"/>
        </w:rPr>
      </w:pPr>
      <w:r>
        <w:rPr>
          <w:i w:val="0"/>
          <w:sz w:val="24"/>
          <w:szCs w:val="24"/>
        </w:rPr>
        <w:t>Topic:</w:t>
      </w:r>
      <w:r w:rsidR="008B2C55">
        <w:rPr>
          <w:i w:val="0"/>
          <w:sz w:val="24"/>
          <w:szCs w:val="24"/>
        </w:rPr>
        <w:t xml:space="preserve"> Instructor Flex Week</w:t>
      </w:r>
      <w:r>
        <w:rPr>
          <w:i w:val="0"/>
          <w:sz w:val="24"/>
          <w:szCs w:val="24"/>
        </w:rPr>
        <w:br/>
      </w:r>
    </w:p>
    <w:p w:rsidR="00C35436" w:rsidRDefault="00C35436" w:rsidP="00C35436">
      <w:pPr>
        <w:rPr>
          <w:sz w:val="24"/>
          <w:szCs w:val="24"/>
        </w:rPr>
      </w:pPr>
      <w:r>
        <w:rPr>
          <w:b/>
          <w:i w:val="0"/>
          <w:sz w:val="24"/>
          <w:szCs w:val="24"/>
        </w:rPr>
        <w:t xml:space="preserve">POLICY on PLAGIARISM and ACADEMIC INTEGRITY: </w:t>
      </w:r>
      <w:r>
        <w:rPr>
          <w:sz w:val="24"/>
          <w:szCs w:val="24"/>
        </w:rPr>
        <w:t>You can link to the VVC Student Handbook. Please note that instructors cannot fail a student for the course for plagiarism (unless the assignment plagiarized is worth enough points that the student will naturally fail the course). Sample language is ‘All students in this course are expected to complete their own work. Students who cheat or plagiarize will earn zero points for that assignment.’</w:t>
      </w:r>
    </w:p>
    <w:p w:rsidR="005546D0" w:rsidRPr="00941185" w:rsidRDefault="00135ECB" w:rsidP="00C35436">
      <w:pPr>
        <w:rPr>
          <w:i w:val="0"/>
          <w:sz w:val="24"/>
          <w:szCs w:val="24"/>
        </w:rPr>
      </w:pPr>
      <w:r>
        <w:rPr>
          <w:b/>
          <w:i w:val="0"/>
          <w:sz w:val="24"/>
          <w:szCs w:val="24"/>
        </w:rPr>
        <w:t xml:space="preserve">LATE WORK POLICY:  </w:t>
      </w:r>
      <w:r w:rsidR="00941185">
        <w:rPr>
          <w:i w:val="0"/>
          <w:sz w:val="24"/>
          <w:szCs w:val="24"/>
        </w:rPr>
        <w:t>Assignments will not be accepted after due dates.</w:t>
      </w:r>
    </w:p>
    <w:p w:rsidR="00C35436" w:rsidRDefault="00C35436" w:rsidP="00C35436">
      <w:pPr>
        <w:rPr>
          <w:i w:val="0"/>
          <w:sz w:val="24"/>
          <w:szCs w:val="24"/>
        </w:rPr>
      </w:pPr>
      <w:r>
        <w:rPr>
          <w:b/>
          <w:i w:val="0"/>
          <w:sz w:val="24"/>
          <w:szCs w:val="24"/>
        </w:rPr>
        <w:t xml:space="preserve">AUTHORITY of the INSTRUCTOR: </w:t>
      </w:r>
      <w:r>
        <w:rPr>
          <w:i w:val="0"/>
          <w:sz w:val="24"/>
          <w:szCs w:val="24"/>
        </w:rPr>
        <w:t xml:space="preserve">According to Education Code Section 76032, faculty members have the authority to manage their classes and classrooms and to maintain an acceptable level of conduct within each class. Faculty may suspend students from class for up to two consecutive class meetings for misconduct which disrupts the class. Students suspended from class may not return to class during the time they are suspended unless permission to </w:t>
      </w:r>
      <w:r>
        <w:rPr>
          <w:i w:val="0"/>
          <w:sz w:val="24"/>
          <w:szCs w:val="24"/>
        </w:rPr>
        <w:lastRenderedPageBreak/>
        <w:t xml:space="preserve">return is granted by the instructor. Instructors must complete an incident report on all suspensions and transmit the form to the appropriate administrator. </w:t>
      </w:r>
    </w:p>
    <w:p w:rsidR="005546D0" w:rsidRPr="00F321C9" w:rsidRDefault="00C35436" w:rsidP="00C35436">
      <w:pPr>
        <w:rPr>
          <w:sz w:val="24"/>
          <w:szCs w:val="24"/>
        </w:rPr>
      </w:pPr>
      <w:r>
        <w:rPr>
          <w:b/>
          <w:i w:val="0"/>
          <w:sz w:val="24"/>
          <w:szCs w:val="24"/>
        </w:rPr>
        <w:t xml:space="preserve">STUDENT RESOURCES: </w:t>
      </w:r>
      <w:r>
        <w:rPr>
          <w:i w:val="0"/>
          <w:sz w:val="24"/>
          <w:szCs w:val="24"/>
        </w:rPr>
        <w:t xml:space="preserve">Most information regarding resources available to students can be found by visiting the Student Services portion of the VVC website. </w:t>
      </w:r>
      <w:r>
        <w:rPr>
          <w:sz w:val="24"/>
          <w:szCs w:val="24"/>
        </w:rPr>
        <w:t xml:space="preserve">  </w:t>
      </w:r>
    </w:p>
    <w:p w:rsidR="000679D3" w:rsidRPr="001F3E03" w:rsidRDefault="000679D3" w:rsidP="000679D3">
      <w:pPr>
        <w:spacing w:after="120" w:line="240" w:lineRule="auto"/>
      </w:pPr>
      <w:r w:rsidRPr="001F3E03">
        <w:rPr>
          <w:rFonts w:ascii="Calibri" w:eastAsia="Calibri" w:hAnsi="Calibri" w:cs="Calibri"/>
          <w:b/>
          <w:sz w:val="36"/>
        </w:rPr>
        <w:t>Victor Valley College Automotive Technology Department</w:t>
      </w:r>
    </w:p>
    <w:p w:rsidR="000679D3" w:rsidRPr="001F3E03" w:rsidRDefault="000679D3" w:rsidP="000679D3">
      <w:pPr>
        <w:spacing w:after="120" w:line="240" w:lineRule="auto"/>
        <w:jc w:val="center"/>
      </w:pPr>
      <w:r w:rsidRPr="001F3E03">
        <w:rPr>
          <w:rFonts w:ascii="Calibri" w:eastAsia="Calibri" w:hAnsi="Calibri" w:cs="Calibri"/>
          <w:b/>
          <w:sz w:val="36"/>
        </w:rPr>
        <w:t>Student Policies and Procedures</w:t>
      </w:r>
    </w:p>
    <w:p w:rsidR="000679D3" w:rsidRDefault="000679D3" w:rsidP="000679D3">
      <w:pPr>
        <w:spacing w:after="120" w:line="240" w:lineRule="auto"/>
        <w:jc w:val="center"/>
      </w:pPr>
      <w:r w:rsidRPr="001F3E03">
        <w:rPr>
          <w:rFonts w:ascii="Calibri" w:eastAsia="Calibri" w:hAnsi="Calibri" w:cs="Calibri"/>
          <w:sz w:val="24"/>
        </w:rPr>
        <w:t>In addition to the following policies and procedure, students are governed by and expected to abide by the general rules, code of ethics and conducts of Victor Valley College.  Please refer to the student handbook for complete information.</w:t>
      </w:r>
    </w:p>
    <w:p w:rsidR="000679D3" w:rsidRPr="001F3E03" w:rsidRDefault="000679D3" w:rsidP="000679D3">
      <w:pPr>
        <w:spacing w:after="120" w:line="240" w:lineRule="auto"/>
        <w:jc w:val="center"/>
      </w:pPr>
      <w:r w:rsidRPr="001F3E03">
        <w:rPr>
          <w:rFonts w:ascii="Calibri" w:eastAsia="Calibri" w:hAnsi="Calibri" w:cs="Calibri"/>
          <w:b/>
          <w:sz w:val="28"/>
          <w:u w:val="single"/>
        </w:rPr>
        <w:t>General Rules</w:t>
      </w:r>
    </w:p>
    <w:p w:rsidR="000679D3" w:rsidRPr="001F3E03" w:rsidRDefault="000679D3" w:rsidP="000679D3">
      <w:pPr>
        <w:numPr>
          <w:ilvl w:val="0"/>
          <w:numId w:val="10"/>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repairs must be supervised by an instructor or qualified assistant designated by the instructor.  The shop may not be used outside of regular scheduled class time or without the permission and presence of an instructor.</w:t>
      </w:r>
    </w:p>
    <w:p w:rsidR="000679D3" w:rsidRPr="001F3E03" w:rsidRDefault="000679D3" w:rsidP="000679D3">
      <w:pPr>
        <w:numPr>
          <w:ilvl w:val="0"/>
          <w:numId w:val="10"/>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needs to leave the shop area during regular scheduled class time they are asked to inform the instructor. </w:t>
      </w:r>
    </w:p>
    <w:p w:rsidR="000679D3" w:rsidRPr="001F3E03" w:rsidRDefault="000679D3" w:rsidP="000679D3">
      <w:pPr>
        <w:numPr>
          <w:ilvl w:val="0"/>
          <w:numId w:val="10"/>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0679D3" w:rsidRPr="001F3E03" w:rsidRDefault="000679D3" w:rsidP="000679D3">
      <w:pPr>
        <w:numPr>
          <w:ilvl w:val="0"/>
          <w:numId w:val="10"/>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Only students that are currently enrolled in a class are permitted to be in a classroom, the auto shop library, parking area or in the auto shop work area. </w:t>
      </w:r>
    </w:p>
    <w:p w:rsidR="000679D3" w:rsidRPr="001F3E03" w:rsidRDefault="000679D3" w:rsidP="000679D3">
      <w:pPr>
        <w:numPr>
          <w:ilvl w:val="0"/>
          <w:numId w:val="10"/>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0679D3" w:rsidRPr="001F3E03" w:rsidRDefault="000679D3" w:rsidP="000679D3">
      <w:pPr>
        <w:numPr>
          <w:ilvl w:val="0"/>
          <w:numId w:val="10"/>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Students are encouraged to review the (MSDS) Material Safety Data Sheets before contacting any material or chemical in the shop. MSDS are located in the auto shop library.</w:t>
      </w:r>
    </w:p>
    <w:p w:rsidR="000679D3" w:rsidRPr="001F3E03" w:rsidRDefault="000679D3" w:rsidP="000679D3">
      <w:pPr>
        <w:spacing w:after="120" w:line="240" w:lineRule="auto"/>
      </w:pPr>
      <w:r w:rsidRPr="001F3E03">
        <w:rPr>
          <w:rFonts w:ascii="Calibri" w:eastAsia="Calibri" w:hAnsi="Calibri" w:cs="Calibri"/>
          <w:b/>
          <w:sz w:val="28"/>
          <w:u w:val="single"/>
        </w:rPr>
        <w:t>Service Order Procedures and Lab Rules</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must approve all lab projects before work has begun.</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not be permitted to work in the lab area until they have passed both SP2 automotive safety and pollution training courses and tests with a score of 80% or higher.</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entering the auto shop parking area must have a current work order.</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Keys will be given to the service advisor and kept in a locked storage area for the duration of the vehicles stay in the automotive department.  Keys can be checked out during lab sessions from the tool crib with a washer from the tool crib.</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Only vehicles with a current repair order will be permitted in the shop or rear parking areas.  Student parking is provided in designated parking areas only.</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must have steering wheel covers, seat cover, floor mats and fender covers applied before repair work is started.</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be giving a technician work sheet and must document all work that is performed and all needed additional work on that sheet.</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An instructor must verify all repairs and the technician worksheet must be signed by the instructor before the repair order can be closed and the vehicles can leave the lab area.</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repairs have been completed and repair orders have been closed vehicles must be removed from the shop and rear parking areas.  Vehicle left without permission may be subject to impound.</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will have the ability to stop any project, assignment, repair or operation at anytime and for any reason if he or she feels that is being conducted in an unsafe manner, a safety rule is being violated, or it poses a hazard to anyone.</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Respiratory protection is required whenever in the presence of vapors or airborne particulate matter of any kind</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use any piece of shop equipment without being properly trained on its usage and safety practices.</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drive or road test a vehicle without being accompanied by the instructor or Instructional Assistant.  If the road test is with the instructional Assistant the student must acquire permission from the instructor.</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When road testing a vehicle all laws must be obeyed and the vehicle may not be operated in an unsafe manner.</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who do not possess a valid California driver’s license may not operate or sit in the driver’s seat of a vehicle.</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Before starting any vehicle ensure that both feet are in the vehicle, all doors are closed, seat belt is on and you are prepared to operate the vehicle.</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Wheels must be chocked on all vehicles before repair work is started. </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 shop exhaust ventilation hose must be connected to the exhaust pipe of any vehicle running in the auto shop.</w:t>
      </w:r>
    </w:p>
    <w:p w:rsidR="000679D3" w:rsidRPr="001F3E03" w:rsidRDefault="000679D3" w:rsidP="000679D3">
      <w:pPr>
        <w:numPr>
          <w:ilvl w:val="0"/>
          <w:numId w:val="9"/>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0679D3" w:rsidRPr="001F3E03" w:rsidRDefault="000679D3" w:rsidP="000679D3">
      <w:pPr>
        <w:spacing w:after="120" w:line="240" w:lineRule="auto"/>
      </w:pPr>
      <w:r w:rsidRPr="001F3E03">
        <w:rPr>
          <w:rFonts w:ascii="Calibri" w:eastAsia="Calibri" w:hAnsi="Calibri" w:cs="Calibri"/>
          <w:b/>
          <w:sz w:val="28"/>
          <w:u w:val="single"/>
        </w:rPr>
        <w:t>Personal Conduct and Behavior</w:t>
      </w:r>
    </w:p>
    <w:p w:rsidR="000679D3" w:rsidRPr="001F3E03" w:rsidRDefault="000679D3" w:rsidP="000679D3">
      <w:pPr>
        <w:numPr>
          <w:ilvl w:val="0"/>
          <w:numId w:val="8"/>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Profanity and inappropriate conversation is unprofessional and will not be permitted. </w:t>
      </w:r>
    </w:p>
    <w:p w:rsidR="000679D3" w:rsidRPr="001F3E03" w:rsidRDefault="000679D3" w:rsidP="000679D3">
      <w:pPr>
        <w:numPr>
          <w:ilvl w:val="0"/>
          <w:numId w:val="8"/>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In the Automotive Industry it is very important that you not only behave in a professional manner, but that you also look professional. Therefore the following mandatory dress policy must be followed:</w:t>
      </w:r>
    </w:p>
    <w:p w:rsidR="000679D3" w:rsidRPr="001F3E03" w:rsidRDefault="000679D3" w:rsidP="000679D3">
      <w:pPr>
        <w:numPr>
          <w:ilvl w:val="1"/>
          <w:numId w:val="8"/>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The Victor Valley College Automotive Department Shirt must be worn to all lab and class sessions. </w:t>
      </w:r>
    </w:p>
    <w:p w:rsidR="000679D3" w:rsidRPr="001F3E03" w:rsidRDefault="000679D3" w:rsidP="000679D3">
      <w:pPr>
        <w:numPr>
          <w:ilvl w:val="1"/>
          <w:numId w:val="8"/>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The designated department shirt must be clean, unwrinkled and worn properly at all times.</w:t>
      </w:r>
    </w:p>
    <w:p w:rsidR="000679D3" w:rsidRPr="001F3E03" w:rsidRDefault="000679D3" w:rsidP="000679D3">
      <w:pPr>
        <w:numPr>
          <w:ilvl w:val="1"/>
          <w:numId w:val="8"/>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lastRenderedPageBreak/>
        <w:t xml:space="preserve">You must be bathed, clean, free of malodor, properly groomed and attired before coming to class. This determination will be made by the instructor and should be consistent with what an employer would expect during working hours.  </w:t>
      </w:r>
    </w:p>
    <w:p w:rsidR="000679D3" w:rsidRPr="001F3E03" w:rsidRDefault="000679D3" w:rsidP="000679D3">
      <w:pPr>
        <w:numPr>
          <w:ilvl w:val="1"/>
          <w:numId w:val="8"/>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Your hair must be neat and clean.</w:t>
      </w:r>
    </w:p>
    <w:p w:rsidR="000679D3" w:rsidRPr="001F3E03" w:rsidRDefault="000679D3" w:rsidP="000679D3">
      <w:pPr>
        <w:numPr>
          <w:ilvl w:val="1"/>
          <w:numId w:val="8"/>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Fingernails must be clean and cut short. For Safety reasons acrylic are not allowed.</w:t>
      </w:r>
    </w:p>
    <w:p w:rsidR="000679D3" w:rsidRPr="001F3E03" w:rsidRDefault="000679D3" w:rsidP="000679D3">
      <w:pPr>
        <w:numPr>
          <w:ilvl w:val="1"/>
          <w:numId w:val="8"/>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Students not abiding by these policies will be dismissed from class for the day and will not be allowed to make up missed work.</w:t>
      </w:r>
    </w:p>
    <w:p w:rsidR="000679D3" w:rsidRPr="001F3E03" w:rsidRDefault="000679D3" w:rsidP="000679D3">
      <w:pPr>
        <w:numPr>
          <w:ilvl w:val="1"/>
          <w:numId w:val="8"/>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Any student who fails to conduct themselves in a professional manner will be removed from the class and forwarded to the Dean for corrective action.</w:t>
      </w:r>
    </w:p>
    <w:p w:rsidR="000679D3" w:rsidRPr="001F3E03" w:rsidRDefault="000679D3" w:rsidP="000679D3">
      <w:pPr>
        <w:numPr>
          <w:ilvl w:val="1"/>
          <w:numId w:val="8"/>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required to conduct themselves in a safe and professional manner when in the classroom, lab area and when on the VVCC campus. </w:t>
      </w:r>
    </w:p>
    <w:p w:rsidR="000679D3" w:rsidRPr="001F3E03" w:rsidRDefault="000679D3" w:rsidP="000679D3">
      <w:pPr>
        <w:numPr>
          <w:ilvl w:val="1"/>
          <w:numId w:val="8"/>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Victor Valley College is a smoke-free institution. Smoking or the use of any tobacco products </w:t>
      </w:r>
      <w:r w:rsidRPr="001F3E03">
        <w:rPr>
          <w:rFonts w:ascii="Calibri" w:eastAsia="Calibri" w:hAnsi="Calibri" w:cs="Calibri"/>
          <w:b/>
          <w:sz w:val="24"/>
        </w:rPr>
        <w:t xml:space="preserve">or smokeless devices such as e-cigarettes, </w:t>
      </w:r>
      <w:r w:rsidRPr="001F3E03">
        <w:rPr>
          <w:rFonts w:ascii="Calibri" w:eastAsia="Calibri" w:hAnsi="Calibri" w:cs="Calibri"/>
          <w:sz w:val="24"/>
        </w:rPr>
        <w:t>is prohibited at all campus sites. Students, staff members and visitors to the campuses of Victor Valley College are permitted to use tobacco products or smokeless devices in their personal vehicles only.</w:t>
      </w:r>
    </w:p>
    <w:p w:rsidR="000679D3" w:rsidRPr="001F3E03" w:rsidRDefault="000679D3" w:rsidP="000679D3">
      <w:pPr>
        <w:numPr>
          <w:ilvl w:val="1"/>
          <w:numId w:val="8"/>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take breaks in the rear parking area</w:t>
      </w:r>
    </w:p>
    <w:p w:rsidR="000679D3" w:rsidRPr="001F3E03" w:rsidRDefault="000679D3" w:rsidP="000679D3">
      <w:pPr>
        <w:numPr>
          <w:ilvl w:val="1"/>
          <w:numId w:val="8"/>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Eating or drinking is not permitted in the shop, library/computer lab, or the rear parking area. </w:t>
      </w:r>
    </w:p>
    <w:p w:rsidR="000679D3" w:rsidRPr="001F3E03" w:rsidRDefault="000679D3" w:rsidP="000679D3">
      <w:pPr>
        <w:numPr>
          <w:ilvl w:val="1"/>
          <w:numId w:val="8"/>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Thievery of any kind is against department and college rules. </w:t>
      </w:r>
    </w:p>
    <w:p w:rsidR="000679D3" w:rsidRPr="001F3E03" w:rsidRDefault="000679D3" w:rsidP="000679D3">
      <w:pPr>
        <w:numPr>
          <w:ilvl w:val="1"/>
          <w:numId w:val="8"/>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0679D3" w:rsidRPr="001F3E03" w:rsidRDefault="000679D3" w:rsidP="000679D3">
      <w:pPr>
        <w:numPr>
          <w:ilvl w:val="1"/>
          <w:numId w:val="11"/>
        </w:numPr>
        <w:spacing w:after="120" w:line="276" w:lineRule="auto"/>
        <w:ind w:hanging="359"/>
        <w:contextualSpacing/>
        <w:rPr>
          <w:sz w:val="24"/>
        </w:rPr>
      </w:pPr>
      <w:r w:rsidRPr="001F3E03">
        <w:rPr>
          <w:rFonts w:ascii="Calibri" w:eastAsia="Calibri" w:hAnsi="Calibri" w:cs="Calibri"/>
          <w:sz w:val="24"/>
        </w:rPr>
        <w:t>Proper close-toed shoes are required in the lab area.</w:t>
      </w:r>
    </w:p>
    <w:p w:rsidR="000679D3" w:rsidRPr="001F3E03" w:rsidRDefault="000679D3" w:rsidP="000679D3">
      <w:pPr>
        <w:numPr>
          <w:ilvl w:val="1"/>
          <w:numId w:val="11"/>
        </w:numPr>
        <w:spacing w:after="120" w:line="276" w:lineRule="auto"/>
        <w:ind w:hanging="359"/>
        <w:contextualSpacing/>
        <w:rPr>
          <w:sz w:val="24"/>
        </w:rPr>
      </w:pPr>
      <w:r w:rsidRPr="001F3E03">
        <w:rPr>
          <w:rFonts w:ascii="Calibri" w:eastAsia="Calibri" w:hAnsi="Calibri" w:cs="Calibri"/>
          <w:sz w:val="24"/>
        </w:rPr>
        <w:t>Short pants are not permitted in the lab area.</w:t>
      </w:r>
    </w:p>
    <w:p w:rsidR="000679D3" w:rsidRPr="001F3E03" w:rsidRDefault="000679D3" w:rsidP="000679D3">
      <w:pPr>
        <w:numPr>
          <w:ilvl w:val="1"/>
          <w:numId w:val="11"/>
        </w:numPr>
        <w:spacing w:after="120" w:line="276" w:lineRule="auto"/>
        <w:ind w:hanging="359"/>
        <w:contextualSpacing/>
        <w:rPr>
          <w:sz w:val="24"/>
        </w:rPr>
      </w:pPr>
      <w:r w:rsidRPr="001F3E03">
        <w:rPr>
          <w:rFonts w:ascii="Calibri" w:eastAsia="Calibri" w:hAnsi="Calibri" w:cs="Calibri"/>
          <w:sz w:val="24"/>
        </w:rPr>
        <w:t>Loose or baggy clothing is not recommended and may be unsafe.  The instructor will have final say on what is or is not safe and appropriate.</w:t>
      </w:r>
    </w:p>
    <w:p w:rsidR="000679D3" w:rsidRPr="001F3E03" w:rsidRDefault="000679D3" w:rsidP="000679D3">
      <w:pPr>
        <w:tabs>
          <w:tab w:val="left" w:pos="7440"/>
        </w:tabs>
        <w:spacing w:after="120" w:line="240" w:lineRule="auto"/>
      </w:pPr>
      <w:r w:rsidRPr="001F3E03">
        <w:rPr>
          <w:rFonts w:ascii="Calibri" w:eastAsia="Calibri" w:hAnsi="Calibri" w:cs="Calibri"/>
          <w:b/>
          <w:sz w:val="28"/>
          <w:u w:val="single"/>
        </w:rPr>
        <w:lastRenderedPageBreak/>
        <w:t>Shop Cleanup and Maintenance</w:t>
      </w:r>
      <w:r>
        <w:rPr>
          <w:rFonts w:ascii="Calibri" w:eastAsia="Calibri" w:hAnsi="Calibri" w:cs="Calibri"/>
          <w:b/>
          <w:sz w:val="28"/>
          <w:u w:val="single"/>
        </w:rPr>
        <w:tab/>
      </w:r>
    </w:p>
    <w:p w:rsidR="000679D3" w:rsidRPr="001F3E03" w:rsidRDefault="000679D3" w:rsidP="000679D3">
      <w:pPr>
        <w:numPr>
          <w:ilvl w:val="0"/>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responsible for keeping and maintaining a clean lab area while working in lab. </w:t>
      </w:r>
    </w:p>
    <w:p w:rsidR="000679D3" w:rsidRPr="001F3E03" w:rsidRDefault="000679D3" w:rsidP="000679D3">
      <w:pPr>
        <w:numPr>
          <w:ilvl w:val="0"/>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to ensure that all lab areas are thoroughly cleaned before leaving the lab area.</w:t>
      </w:r>
    </w:p>
    <w:p w:rsidR="000679D3" w:rsidRPr="001F3E03" w:rsidRDefault="000679D3" w:rsidP="000679D3">
      <w:pPr>
        <w:numPr>
          <w:ilvl w:val="0"/>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Cleaning up oil spills from the shop floor: </w:t>
      </w:r>
    </w:p>
    <w:p w:rsidR="000679D3" w:rsidRPr="001F3E03" w:rsidRDefault="000679D3" w:rsidP="000679D3">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Apply oil absorbent to oil spill and allow sufficient time for oil absorbent to absorb fluid. </w:t>
      </w:r>
    </w:p>
    <w:p w:rsidR="000679D3" w:rsidRPr="001F3E03" w:rsidRDefault="000679D3" w:rsidP="000679D3">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Sweep up an either recycle or dispose of absorbent in oil absorbent disposal container. </w:t>
      </w:r>
    </w:p>
    <w:p w:rsidR="000679D3" w:rsidRPr="001F3E03" w:rsidRDefault="000679D3" w:rsidP="000679D3">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Wipe up remaining residue with shop rags and recycle shop rags. </w:t>
      </w:r>
    </w:p>
    <w:p w:rsidR="000679D3" w:rsidRPr="001F3E03" w:rsidRDefault="000679D3" w:rsidP="000679D3">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determining floor is free of oil, mop floor with hot soapy water.</w:t>
      </w:r>
    </w:p>
    <w:p w:rsidR="000679D3" w:rsidRPr="001F3E03" w:rsidRDefault="000679D3" w:rsidP="000679D3">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After ensuring mop water is free of contaminates, dispose of mop water in shop sink. </w:t>
      </w:r>
    </w:p>
    <w:p w:rsidR="000679D3" w:rsidRPr="001F3E03" w:rsidRDefault="000679D3" w:rsidP="000679D3">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disposing of used mop water thoroughly clean mop head and bucket and return empty bucket and clean mop to storage rack.  Ensure that mop is returned to the hanging position to ensure that it dries.</w:t>
      </w:r>
    </w:p>
    <w:p w:rsidR="000679D3" w:rsidRPr="001F3E03" w:rsidRDefault="000679D3" w:rsidP="000679D3">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(Please note that complete shop cleaning instructions are contained the in Shop Maintenance guide, however due to the legality of waste oil disposal a brief explanation was given here.) </w:t>
      </w:r>
    </w:p>
    <w:p w:rsidR="000679D3" w:rsidRPr="001F3E03" w:rsidRDefault="000679D3" w:rsidP="000679D3">
      <w:pPr>
        <w:numPr>
          <w:ilvl w:val="0"/>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vehicle must be removed from the shop and work areas, parked and locked at the end of the lab session. </w:t>
      </w:r>
    </w:p>
    <w:p w:rsidR="000679D3" w:rsidRPr="001F3E03" w:rsidRDefault="000679D3" w:rsidP="000679D3">
      <w:pPr>
        <w:numPr>
          <w:ilvl w:val="0"/>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benches must be cleaned and returned to the proper area at the end of the lab session. </w:t>
      </w:r>
    </w:p>
    <w:p w:rsidR="000679D3" w:rsidRPr="001F3E03" w:rsidRDefault="000679D3" w:rsidP="000679D3">
      <w:pPr>
        <w:numPr>
          <w:ilvl w:val="0"/>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Food and drinks are not allowed in the computer or service advisor areas. </w:t>
      </w:r>
    </w:p>
    <w:p w:rsidR="000679D3" w:rsidRPr="00880D22" w:rsidRDefault="000679D3" w:rsidP="000679D3">
      <w:pPr>
        <w:numPr>
          <w:ilvl w:val="0"/>
          <w:numId w:val="12"/>
        </w:numPr>
        <w:spacing w:after="120" w:line="276" w:lineRule="auto"/>
        <w:ind w:hanging="359"/>
        <w:contextualSpacing/>
        <w:rPr>
          <w:rFonts w:ascii="Calibri" w:eastAsia="Calibri" w:hAnsi="Calibri" w:cs="Calibri"/>
          <w:sz w:val="24"/>
        </w:rPr>
      </w:pPr>
      <w:r w:rsidRPr="00880D22">
        <w:rPr>
          <w:rFonts w:ascii="Calibri" w:eastAsia="Calibri" w:hAnsi="Calibri" w:cs="Calibri"/>
          <w:sz w:val="24"/>
        </w:rPr>
        <w:t xml:space="preserve">Please notify your instructor and the instructional assistant in the event of a large hazardous materials spill. </w:t>
      </w:r>
    </w:p>
    <w:p w:rsidR="000679D3" w:rsidRPr="001F3E03" w:rsidRDefault="000679D3" w:rsidP="000679D3">
      <w:pPr>
        <w:spacing w:after="120" w:line="240" w:lineRule="auto"/>
      </w:pPr>
    </w:p>
    <w:p w:rsidR="000679D3" w:rsidRPr="001F3E03" w:rsidRDefault="000679D3" w:rsidP="000679D3">
      <w:pPr>
        <w:spacing w:after="120" w:line="240" w:lineRule="auto"/>
        <w:rPr>
          <w:sz w:val="28"/>
          <w:szCs w:val="28"/>
        </w:rPr>
      </w:pPr>
      <w:r w:rsidRPr="001F3E03">
        <w:rPr>
          <w:sz w:val="28"/>
          <w:szCs w:val="28"/>
        </w:rPr>
        <w:lastRenderedPageBreak/>
        <w:t>I have read, fully understand and agree to be abide by the Victor Valley College Departments Policies and Procedures.</w:t>
      </w:r>
    </w:p>
    <w:p w:rsidR="000679D3" w:rsidRPr="001F3E03" w:rsidRDefault="000679D3" w:rsidP="000679D3">
      <w:pPr>
        <w:spacing w:after="120" w:line="240" w:lineRule="auto"/>
        <w:rPr>
          <w:sz w:val="28"/>
          <w:szCs w:val="28"/>
        </w:rPr>
      </w:pPr>
      <w:r w:rsidRPr="001F3E03">
        <w:rPr>
          <w:b/>
          <w:sz w:val="28"/>
          <w:szCs w:val="28"/>
        </w:rPr>
        <w:t>Signature: ____________________________________</w:t>
      </w:r>
    </w:p>
    <w:p w:rsidR="000679D3" w:rsidRPr="001F3E03" w:rsidRDefault="000679D3" w:rsidP="000679D3">
      <w:pPr>
        <w:spacing w:after="120" w:line="240" w:lineRule="auto"/>
        <w:rPr>
          <w:sz w:val="28"/>
          <w:szCs w:val="28"/>
        </w:rPr>
      </w:pPr>
      <w:r w:rsidRPr="001F3E03">
        <w:rPr>
          <w:b/>
          <w:sz w:val="28"/>
          <w:szCs w:val="28"/>
        </w:rPr>
        <w:t>Print Name: ____________________________________</w:t>
      </w:r>
    </w:p>
    <w:p w:rsidR="000679D3" w:rsidRPr="001F3E03" w:rsidRDefault="000679D3" w:rsidP="000679D3">
      <w:pPr>
        <w:spacing w:after="120" w:line="240" w:lineRule="auto"/>
        <w:rPr>
          <w:sz w:val="28"/>
          <w:szCs w:val="28"/>
        </w:rPr>
      </w:pPr>
      <w:r w:rsidRPr="001F3E03">
        <w:rPr>
          <w:b/>
          <w:sz w:val="28"/>
          <w:szCs w:val="28"/>
        </w:rPr>
        <w:t>Date: ________________</w:t>
      </w:r>
    </w:p>
    <w:p w:rsidR="000679D3" w:rsidRPr="001F3E03" w:rsidRDefault="000679D3" w:rsidP="000679D3">
      <w:pPr>
        <w:spacing w:after="120" w:line="240" w:lineRule="auto"/>
        <w:rPr>
          <w:sz w:val="28"/>
          <w:szCs w:val="28"/>
        </w:rPr>
      </w:pPr>
    </w:p>
    <w:p w:rsidR="00AE309D" w:rsidRPr="00C35436" w:rsidRDefault="000679D3" w:rsidP="005A3818">
      <w:pPr>
        <w:spacing w:after="120" w:line="240" w:lineRule="auto"/>
        <w:jc w:val="center"/>
        <w:rPr>
          <w:sz w:val="24"/>
          <w:szCs w:val="24"/>
        </w:rPr>
      </w:pPr>
      <w:r w:rsidRPr="001F3E03">
        <w:rPr>
          <w:b/>
          <w:sz w:val="28"/>
          <w:szCs w:val="28"/>
        </w:rPr>
        <w:t>After signing and dating above, please return the entire packet.  Your copy of this document is included in the course syllabus of record of all Victor Valley College Automotive Courses.</w:t>
      </w:r>
      <w:r w:rsidR="00805044">
        <w:rPr>
          <w:b/>
          <w:sz w:val="28"/>
          <w:szCs w:val="28"/>
        </w:rPr>
        <w:t xml:space="preserve"> </w:t>
      </w:r>
    </w:p>
    <w:p w:rsidR="00CA5AB5" w:rsidRPr="006C5F4E" w:rsidRDefault="00CA5AB5" w:rsidP="00A9447C">
      <w:pPr>
        <w:rPr>
          <w:i w:val="0"/>
        </w:rPr>
      </w:pPr>
    </w:p>
    <w:sectPr w:rsidR="00CA5AB5" w:rsidRPr="006C5F4E" w:rsidSect="00C416E5">
      <w:footerReference w:type="default" r:id="rId10"/>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024" w:rsidRDefault="006E7024" w:rsidP="0053788F">
      <w:pPr>
        <w:spacing w:after="0" w:line="240" w:lineRule="auto"/>
      </w:pPr>
      <w:r>
        <w:separator/>
      </w:r>
    </w:p>
  </w:endnote>
  <w:endnote w:type="continuationSeparator" w:id="0">
    <w:p w:rsidR="006E7024" w:rsidRDefault="006E7024"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049940"/>
      <w:docPartObj>
        <w:docPartGallery w:val="Page Numbers (Bottom of Page)"/>
        <w:docPartUnique/>
      </w:docPartObj>
    </w:sdtPr>
    <w:sdtEndPr/>
    <w:sdtContent>
      <w:sdt>
        <w:sdtPr>
          <w:id w:val="459693595"/>
          <w:docPartObj>
            <w:docPartGallery w:val="Page Numbers (Top of Page)"/>
            <w:docPartUnique/>
          </w:docPartObj>
        </w:sdtPr>
        <w:sdtEndPr/>
        <w:sdtContent>
          <w:p w:rsidR="006E15A9" w:rsidRDefault="00DC0EFA">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850E5D">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50E5D">
              <w:rPr>
                <w:b/>
                <w:noProof/>
              </w:rPr>
              <w:t>11</w:t>
            </w:r>
            <w:r>
              <w:rPr>
                <w:b/>
                <w:sz w:val="24"/>
                <w:szCs w:val="24"/>
              </w:rPr>
              <w:fldChar w:fldCharType="end"/>
            </w:r>
          </w:p>
          <w:p w:rsidR="00C74936" w:rsidRDefault="00706DDF">
            <w:pPr>
              <w:pStyle w:val="Footer"/>
              <w:jc w:val="right"/>
              <w:rPr>
                <w:i w:val="0"/>
                <w:color w:val="A5A1A1" w:themeColor="text2" w:themeTint="99"/>
                <w:sz w:val="16"/>
                <w:szCs w:val="16"/>
              </w:rPr>
            </w:pPr>
            <w:r>
              <w:rPr>
                <w:i w:val="0"/>
                <w:color w:val="A5A1A1" w:themeColor="text2" w:themeTint="99"/>
                <w:sz w:val="16"/>
                <w:szCs w:val="16"/>
              </w:rPr>
              <w:t>01/29</w:t>
            </w:r>
            <w:r w:rsidR="00853884">
              <w:rPr>
                <w:i w:val="0"/>
                <w:color w:val="A5A1A1" w:themeColor="text2" w:themeTint="99"/>
                <w:sz w:val="16"/>
                <w:szCs w:val="16"/>
              </w:rPr>
              <w:t>/1</w:t>
            </w:r>
            <w:r w:rsidR="00C74936">
              <w:rPr>
                <w:i w:val="0"/>
                <w:color w:val="A5A1A1" w:themeColor="text2" w:themeTint="99"/>
                <w:sz w:val="16"/>
                <w:szCs w:val="16"/>
              </w:rPr>
              <w:t>8</w:t>
            </w:r>
          </w:p>
          <w:p w:rsidR="00DC0EFA" w:rsidRDefault="00850E5D">
            <w:pPr>
              <w:pStyle w:val="Footer"/>
              <w:jc w:val="right"/>
            </w:pPr>
          </w:p>
        </w:sdtContent>
      </w:sdt>
    </w:sdtContent>
  </w:sdt>
  <w:p w:rsidR="00DC0EFA" w:rsidRDefault="00DC0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024" w:rsidRDefault="006E7024" w:rsidP="0053788F">
      <w:pPr>
        <w:spacing w:after="0" w:line="240" w:lineRule="auto"/>
      </w:pPr>
      <w:r>
        <w:separator/>
      </w:r>
    </w:p>
  </w:footnote>
  <w:footnote w:type="continuationSeparator" w:id="0">
    <w:p w:rsidR="006E7024" w:rsidRDefault="006E7024"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3943B52"/>
    <w:multiLevelType w:val="hybridMultilevel"/>
    <w:tmpl w:val="20DA9070"/>
    <w:lvl w:ilvl="0" w:tplc="B990794E">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543AF"/>
    <w:multiLevelType w:val="hybridMultilevel"/>
    <w:tmpl w:val="BFEE8548"/>
    <w:lvl w:ilvl="0" w:tplc="10A61884">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4C37E56"/>
    <w:multiLevelType w:val="hybridMultilevel"/>
    <w:tmpl w:val="28CA18F4"/>
    <w:lvl w:ilvl="0" w:tplc="4E58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AB5AEE"/>
    <w:multiLevelType w:val="multilevel"/>
    <w:tmpl w:val="6C78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66C0286C"/>
    <w:multiLevelType w:val="hybridMultilevel"/>
    <w:tmpl w:val="8B3A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B6C41"/>
    <w:multiLevelType w:val="hybridMultilevel"/>
    <w:tmpl w:val="4A06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E6EAE"/>
    <w:multiLevelType w:val="hybridMultilevel"/>
    <w:tmpl w:val="0B8E8A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4"/>
  </w:num>
  <w:num w:numId="3">
    <w:abstractNumId w:val="5"/>
  </w:num>
  <w:num w:numId="4">
    <w:abstractNumId w:val="10"/>
  </w:num>
  <w:num w:numId="5">
    <w:abstractNumId w:val="9"/>
  </w:num>
  <w:num w:numId="6">
    <w:abstractNumId w:val="2"/>
  </w:num>
  <w:num w:numId="7">
    <w:abstractNumId w:val="8"/>
  </w:num>
  <w:num w:numId="8">
    <w:abstractNumId w:val="6"/>
  </w:num>
  <w:num w:numId="9">
    <w:abstractNumId w:val="3"/>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4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3909"/>
    <w:rsid w:val="0002427D"/>
    <w:rsid w:val="00027886"/>
    <w:rsid w:val="000611C3"/>
    <w:rsid w:val="000679D3"/>
    <w:rsid w:val="000B5C82"/>
    <w:rsid w:val="000B7C97"/>
    <w:rsid w:val="000D7A0A"/>
    <w:rsid w:val="00135ECB"/>
    <w:rsid w:val="00150F99"/>
    <w:rsid w:val="001661C1"/>
    <w:rsid w:val="001664DE"/>
    <w:rsid w:val="00185F04"/>
    <w:rsid w:val="001A5737"/>
    <w:rsid w:val="001E2EC9"/>
    <w:rsid w:val="001F5AA5"/>
    <w:rsid w:val="00213DFA"/>
    <w:rsid w:val="00215540"/>
    <w:rsid w:val="00223FE7"/>
    <w:rsid w:val="00253056"/>
    <w:rsid w:val="00255BE0"/>
    <w:rsid w:val="002658EF"/>
    <w:rsid w:val="00267212"/>
    <w:rsid w:val="00293380"/>
    <w:rsid w:val="002966D2"/>
    <w:rsid w:val="002A1B2F"/>
    <w:rsid w:val="002B6444"/>
    <w:rsid w:val="002D63E0"/>
    <w:rsid w:val="002E243A"/>
    <w:rsid w:val="0035277D"/>
    <w:rsid w:val="00361C9A"/>
    <w:rsid w:val="00381CAE"/>
    <w:rsid w:val="00382D3F"/>
    <w:rsid w:val="00391CB4"/>
    <w:rsid w:val="00392722"/>
    <w:rsid w:val="003C2846"/>
    <w:rsid w:val="003D0482"/>
    <w:rsid w:val="003D6E98"/>
    <w:rsid w:val="003F0C6D"/>
    <w:rsid w:val="003F2657"/>
    <w:rsid w:val="003F6DAB"/>
    <w:rsid w:val="0041433E"/>
    <w:rsid w:val="00433D09"/>
    <w:rsid w:val="00471DE7"/>
    <w:rsid w:val="00486FE1"/>
    <w:rsid w:val="004907CD"/>
    <w:rsid w:val="004C3DB0"/>
    <w:rsid w:val="004C4137"/>
    <w:rsid w:val="004D723A"/>
    <w:rsid w:val="004F0EA5"/>
    <w:rsid w:val="00501EB2"/>
    <w:rsid w:val="0052739D"/>
    <w:rsid w:val="00533CF8"/>
    <w:rsid w:val="0053788F"/>
    <w:rsid w:val="00545C27"/>
    <w:rsid w:val="005546D0"/>
    <w:rsid w:val="005A0CD8"/>
    <w:rsid w:val="005A1E1B"/>
    <w:rsid w:val="005A3818"/>
    <w:rsid w:val="005B3BA3"/>
    <w:rsid w:val="005B6393"/>
    <w:rsid w:val="005C0636"/>
    <w:rsid w:val="005D5F22"/>
    <w:rsid w:val="005E3C02"/>
    <w:rsid w:val="005E6DA3"/>
    <w:rsid w:val="00604B42"/>
    <w:rsid w:val="00664EE3"/>
    <w:rsid w:val="006C18EE"/>
    <w:rsid w:val="006C5F4E"/>
    <w:rsid w:val="006E0D47"/>
    <w:rsid w:val="006E15A9"/>
    <w:rsid w:val="006E5F48"/>
    <w:rsid w:val="006E7024"/>
    <w:rsid w:val="00706DDF"/>
    <w:rsid w:val="007171F6"/>
    <w:rsid w:val="0072165E"/>
    <w:rsid w:val="00764267"/>
    <w:rsid w:val="00764B7F"/>
    <w:rsid w:val="00787C50"/>
    <w:rsid w:val="007A50E0"/>
    <w:rsid w:val="007C3160"/>
    <w:rsid w:val="007D11F1"/>
    <w:rsid w:val="007E284B"/>
    <w:rsid w:val="00805044"/>
    <w:rsid w:val="00817BD8"/>
    <w:rsid w:val="00850E5D"/>
    <w:rsid w:val="00853884"/>
    <w:rsid w:val="0087195F"/>
    <w:rsid w:val="008B2C55"/>
    <w:rsid w:val="008C6AD1"/>
    <w:rsid w:val="008D4400"/>
    <w:rsid w:val="008E49D3"/>
    <w:rsid w:val="008E5E51"/>
    <w:rsid w:val="0092392E"/>
    <w:rsid w:val="00941185"/>
    <w:rsid w:val="009575E0"/>
    <w:rsid w:val="00972BC6"/>
    <w:rsid w:val="009A0380"/>
    <w:rsid w:val="009B2E60"/>
    <w:rsid w:val="009E1823"/>
    <w:rsid w:val="009F4E6D"/>
    <w:rsid w:val="00A60A3B"/>
    <w:rsid w:val="00A9447C"/>
    <w:rsid w:val="00A94524"/>
    <w:rsid w:val="00A9508A"/>
    <w:rsid w:val="00AB26A8"/>
    <w:rsid w:val="00AD13C0"/>
    <w:rsid w:val="00AE309D"/>
    <w:rsid w:val="00B51E3B"/>
    <w:rsid w:val="00B56043"/>
    <w:rsid w:val="00B56505"/>
    <w:rsid w:val="00B9742F"/>
    <w:rsid w:val="00BA7471"/>
    <w:rsid w:val="00BB4BC7"/>
    <w:rsid w:val="00BD4B19"/>
    <w:rsid w:val="00C27729"/>
    <w:rsid w:val="00C35436"/>
    <w:rsid w:val="00C416E5"/>
    <w:rsid w:val="00C43B10"/>
    <w:rsid w:val="00C55F5D"/>
    <w:rsid w:val="00C6362B"/>
    <w:rsid w:val="00C64047"/>
    <w:rsid w:val="00C74936"/>
    <w:rsid w:val="00C853D9"/>
    <w:rsid w:val="00C86610"/>
    <w:rsid w:val="00CA58A6"/>
    <w:rsid w:val="00CA5AB5"/>
    <w:rsid w:val="00CB7D68"/>
    <w:rsid w:val="00CC2BD0"/>
    <w:rsid w:val="00CC3B76"/>
    <w:rsid w:val="00CC49A2"/>
    <w:rsid w:val="00CF25C3"/>
    <w:rsid w:val="00CF7102"/>
    <w:rsid w:val="00D10CDF"/>
    <w:rsid w:val="00D1309A"/>
    <w:rsid w:val="00D27022"/>
    <w:rsid w:val="00D35DC0"/>
    <w:rsid w:val="00D76F9C"/>
    <w:rsid w:val="00D844F9"/>
    <w:rsid w:val="00D873DB"/>
    <w:rsid w:val="00D924FC"/>
    <w:rsid w:val="00DC0EFA"/>
    <w:rsid w:val="00DC1D16"/>
    <w:rsid w:val="00DE0256"/>
    <w:rsid w:val="00E13FCD"/>
    <w:rsid w:val="00E204D9"/>
    <w:rsid w:val="00E20B98"/>
    <w:rsid w:val="00E72297"/>
    <w:rsid w:val="00EA1304"/>
    <w:rsid w:val="00EC5FB5"/>
    <w:rsid w:val="00ED5A79"/>
    <w:rsid w:val="00EE09E5"/>
    <w:rsid w:val="00F02329"/>
    <w:rsid w:val="00F321C9"/>
    <w:rsid w:val="00F54872"/>
    <w:rsid w:val="00F85058"/>
    <w:rsid w:val="00F87B4D"/>
    <w:rsid w:val="00F96E63"/>
    <w:rsid w:val="00FA24CD"/>
    <w:rsid w:val="00FC1AA9"/>
    <w:rsid w:val="00FE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35F17B-3BE4-4801-9838-09E02B1B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table" w:styleId="TableGrid">
    <w:name w:val="Table Grid"/>
    <w:basedOn w:val="TableNormal"/>
    <w:uiPriority w:val="59"/>
    <w:rsid w:val="0094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5FB5"/>
    <w:pPr>
      <w:spacing w:before="100" w:beforeAutospacing="1" w:after="240"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800-832-0034"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7ACA-8D57-41C7-B56C-8A209B4E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3608</Words>
  <Characters>20570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Justin Gatewood</cp:lastModifiedBy>
  <cp:revision>2</cp:revision>
  <cp:lastPrinted>2018-02-18T00:24:00Z</cp:lastPrinted>
  <dcterms:created xsi:type="dcterms:W3CDTF">2018-03-02T16:57:00Z</dcterms:created>
  <dcterms:modified xsi:type="dcterms:W3CDTF">2018-03-02T16:57:00Z</dcterms:modified>
</cp:coreProperties>
</file>